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3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533"/>
        <w:gridCol w:w="2994"/>
        <w:gridCol w:w="4859"/>
        <w:gridCol w:w="234"/>
        <w:gridCol w:w="1693"/>
      </w:tblGrid>
      <w:tr w:rsidR="00BC055C">
        <w:tc>
          <w:tcPr>
            <w:tcW w:w="10313" w:type="dxa"/>
            <w:gridSpan w:val="5"/>
          </w:tcPr>
          <w:p w:rsidR="00BC055C" w:rsidRDefault="006B55A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31825" cy="77533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775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55C">
        <w:tc>
          <w:tcPr>
            <w:tcW w:w="10313" w:type="dxa"/>
            <w:gridSpan w:val="5"/>
          </w:tcPr>
          <w:p w:rsidR="00BC055C" w:rsidRDefault="00BC055C">
            <w:pPr>
              <w:rPr>
                <w:sz w:val="20"/>
              </w:rPr>
            </w:pPr>
          </w:p>
        </w:tc>
      </w:tr>
      <w:tr w:rsidR="00BC055C">
        <w:tc>
          <w:tcPr>
            <w:tcW w:w="10313" w:type="dxa"/>
            <w:gridSpan w:val="5"/>
          </w:tcPr>
          <w:p w:rsidR="00BC055C" w:rsidRDefault="006B55A7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ДЕПУТАТОВ</w:t>
            </w:r>
          </w:p>
        </w:tc>
      </w:tr>
      <w:tr w:rsidR="00BC055C">
        <w:tc>
          <w:tcPr>
            <w:tcW w:w="10313" w:type="dxa"/>
            <w:gridSpan w:val="5"/>
          </w:tcPr>
          <w:p w:rsidR="00BC055C" w:rsidRDefault="006B55A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Ардатовского муниципального округа Нижегородской области</w:t>
            </w:r>
          </w:p>
        </w:tc>
      </w:tr>
      <w:tr w:rsidR="00BC055C">
        <w:tc>
          <w:tcPr>
            <w:tcW w:w="10313" w:type="dxa"/>
            <w:gridSpan w:val="5"/>
          </w:tcPr>
          <w:p w:rsidR="00BC055C" w:rsidRDefault="006B55A7">
            <w:pPr>
              <w:pStyle w:val="3"/>
              <w:spacing w:before="0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z w:val="40"/>
              </w:rPr>
              <w:t>РЕШЕНИЕ</w:t>
            </w:r>
          </w:p>
        </w:tc>
      </w:tr>
      <w:tr w:rsidR="00BC055C">
        <w:trPr>
          <w:trHeight w:val="345"/>
        </w:trPr>
        <w:tc>
          <w:tcPr>
            <w:tcW w:w="10313" w:type="dxa"/>
            <w:gridSpan w:val="5"/>
          </w:tcPr>
          <w:p w:rsidR="00BC055C" w:rsidRDefault="00BC055C">
            <w:pPr>
              <w:jc w:val="center"/>
              <w:rPr>
                <w:sz w:val="20"/>
              </w:rPr>
            </w:pPr>
          </w:p>
        </w:tc>
      </w:tr>
      <w:tr w:rsidR="00BC055C">
        <w:tc>
          <w:tcPr>
            <w:tcW w:w="533" w:type="dxa"/>
          </w:tcPr>
          <w:p w:rsidR="00BC055C" w:rsidRDefault="00BC055C">
            <w:pPr>
              <w:rPr>
                <w:sz w:val="20"/>
              </w:rPr>
            </w:pPr>
          </w:p>
        </w:tc>
        <w:tc>
          <w:tcPr>
            <w:tcW w:w="2994" w:type="dxa"/>
          </w:tcPr>
          <w:p w:rsidR="00BC055C" w:rsidRDefault="006B55A7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70113F">
              <w:rPr>
                <w:sz w:val="28"/>
              </w:rPr>
              <w:t xml:space="preserve">24 июня </w:t>
            </w:r>
            <w:r w:rsidR="00343378">
              <w:rPr>
                <w:sz w:val="28"/>
              </w:rPr>
              <w:t>2026 года</w:t>
            </w:r>
          </w:p>
        </w:tc>
        <w:tc>
          <w:tcPr>
            <w:tcW w:w="4859" w:type="dxa"/>
          </w:tcPr>
          <w:p w:rsidR="00BC055C" w:rsidRDefault="00BC055C">
            <w:pPr>
              <w:pStyle w:val="2"/>
              <w:rPr>
                <w:b/>
                <w:sz w:val="28"/>
              </w:rPr>
            </w:pPr>
          </w:p>
        </w:tc>
        <w:tc>
          <w:tcPr>
            <w:tcW w:w="234" w:type="dxa"/>
          </w:tcPr>
          <w:p w:rsidR="00BC055C" w:rsidRDefault="00BC055C">
            <w:pPr>
              <w:jc w:val="right"/>
              <w:rPr>
                <w:sz w:val="28"/>
              </w:rPr>
            </w:pPr>
          </w:p>
        </w:tc>
        <w:tc>
          <w:tcPr>
            <w:tcW w:w="1693" w:type="dxa"/>
          </w:tcPr>
          <w:p w:rsidR="00BC055C" w:rsidRDefault="006B55A7">
            <w:pPr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70113F">
              <w:rPr>
                <w:sz w:val="28"/>
              </w:rPr>
              <w:t>94</w:t>
            </w:r>
          </w:p>
        </w:tc>
      </w:tr>
    </w:tbl>
    <w:p w:rsidR="00BC055C" w:rsidRDefault="00BC055C">
      <w:pPr>
        <w:jc w:val="center"/>
        <w:rPr>
          <w:sz w:val="28"/>
        </w:rPr>
      </w:pPr>
    </w:p>
    <w:p w:rsidR="0070113F" w:rsidRDefault="006B55A7" w:rsidP="008B58D9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решение Совета депутатов </w:t>
      </w:r>
    </w:p>
    <w:p w:rsidR="0070113F" w:rsidRDefault="006B55A7" w:rsidP="008B58D9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Ардатовского муниципального округа Нижегородской области </w:t>
      </w:r>
    </w:p>
    <w:p w:rsidR="00BC055C" w:rsidRDefault="006B55A7" w:rsidP="008B58D9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от 22 декабря 2022 года № 150</w:t>
      </w:r>
    </w:p>
    <w:p w:rsidR="00BC055C" w:rsidRDefault="00BC055C">
      <w:pPr>
        <w:ind w:firstLine="709"/>
        <w:jc w:val="both"/>
        <w:rPr>
          <w:b/>
          <w:sz w:val="28"/>
        </w:rPr>
      </w:pPr>
    </w:p>
    <w:p w:rsidR="008B58D9" w:rsidRDefault="008B58D9" w:rsidP="0070113F">
      <w:pPr>
        <w:ind w:firstLine="709"/>
        <w:jc w:val="both"/>
        <w:rPr>
          <w:sz w:val="28"/>
          <w:szCs w:val="28"/>
        </w:rPr>
      </w:pPr>
      <w:r w:rsidRPr="0013544A">
        <w:rPr>
          <w:bCs/>
          <w:sz w:val="28"/>
          <w:szCs w:val="28"/>
        </w:rPr>
        <w:t>В соответствии с</w:t>
      </w:r>
      <w:r w:rsidRPr="0013544A">
        <w:rPr>
          <w:sz w:val="28"/>
          <w:szCs w:val="28"/>
        </w:rPr>
        <w:t xml:space="preserve"> </w:t>
      </w:r>
      <w:r w:rsidRPr="0013544A">
        <w:rPr>
          <w:bCs/>
          <w:sz w:val="28"/>
          <w:szCs w:val="28"/>
        </w:rPr>
        <w:t xml:space="preserve">Федеральным законом от </w:t>
      </w:r>
      <w:r w:rsidRPr="0013544A">
        <w:rPr>
          <w:sz w:val="28"/>
          <w:szCs w:val="28"/>
        </w:rPr>
        <w:t>20 марта 2025 года № 33-ФЗ "</w:t>
      </w:r>
      <w:r w:rsidRPr="0013544A">
        <w:rPr>
          <w:bCs/>
          <w:sz w:val="28"/>
          <w:szCs w:val="28"/>
        </w:rPr>
        <w:t>Об общих принципах организации местного самоуправления в единой системе публичной власти",</w:t>
      </w:r>
      <w:r>
        <w:rPr>
          <w:bCs/>
          <w:szCs w:val="28"/>
        </w:rPr>
        <w:t xml:space="preserve"> </w:t>
      </w:r>
      <w:r w:rsidRPr="006B55A7">
        <w:rPr>
          <w:sz w:val="28"/>
          <w:szCs w:val="28"/>
        </w:rPr>
        <w:t>с Федеральным законом от 05</w:t>
      </w:r>
      <w:r>
        <w:rPr>
          <w:sz w:val="28"/>
          <w:szCs w:val="28"/>
        </w:rPr>
        <w:t xml:space="preserve"> апреля </w:t>
      </w:r>
      <w:r w:rsidRPr="006B55A7">
        <w:rPr>
          <w:sz w:val="28"/>
          <w:szCs w:val="28"/>
        </w:rPr>
        <w:t>2013 г</w:t>
      </w:r>
      <w:r>
        <w:rPr>
          <w:sz w:val="28"/>
          <w:szCs w:val="28"/>
        </w:rPr>
        <w:t>ода</w:t>
      </w:r>
      <w:r w:rsidRPr="006B55A7">
        <w:rPr>
          <w:sz w:val="28"/>
          <w:szCs w:val="28"/>
        </w:rPr>
        <w:t xml:space="preserve"> № 44-ФЗ "О контрактной системе в сфере закупок товаров, работ, услуг для обеспечения государственных и муниципальных нужд"</w:t>
      </w:r>
    </w:p>
    <w:p w:rsidR="00BC055C" w:rsidRPr="006B55A7" w:rsidRDefault="006B55A7" w:rsidP="0070113F">
      <w:pPr>
        <w:ind w:firstLine="709"/>
        <w:jc w:val="both"/>
        <w:rPr>
          <w:b/>
          <w:sz w:val="28"/>
          <w:szCs w:val="28"/>
        </w:rPr>
      </w:pPr>
      <w:r w:rsidRPr="006B55A7">
        <w:rPr>
          <w:b/>
          <w:sz w:val="28"/>
          <w:szCs w:val="28"/>
        </w:rPr>
        <w:t xml:space="preserve">Совет депутатов решил: </w:t>
      </w:r>
    </w:p>
    <w:p w:rsidR="0013544A" w:rsidRPr="0039624B" w:rsidRDefault="006B55A7" w:rsidP="0070113F">
      <w:pPr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39624B">
        <w:rPr>
          <w:sz w:val="28"/>
          <w:szCs w:val="28"/>
        </w:rPr>
        <w:t xml:space="preserve">Внести в решение Совета депутатов Ардатовского муниципального округа Нижегородской области от 22 декабря 2022 года № 150 "Об </w:t>
      </w:r>
      <w:r w:rsidRPr="0039624B">
        <w:rPr>
          <w:color w:val="auto"/>
          <w:sz w:val="28"/>
          <w:szCs w:val="28"/>
        </w:rPr>
        <w:t>утверждении Положения о закупках товаров, работ, услуг для муниципальных нужд</w:t>
      </w:r>
      <w:r w:rsidR="005D5154" w:rsidRPr="0039624B">
        <w:rPr>
          <w:color w:val="auto"/>
          <w:sz w:val="28"/>
          <w:szCs w:val="28"/>
        </w:rPr>
        <w:t xml:space="preserve">" (с изменениями от </w:t>
      </w:r>
      <w:r w:rsidR="005D5154" w:rsidRPr="0039624B">
        <w:rPr>
          <w:rFonts w:cs="Times New Roman"/>
          <w:color w:val="auto"/>
          <w:sz w:val="28"/>
          <w:szCs w:val="28"/>
        </w:rPr>
        <w:t>27 июля 2023 года № 151, от 28 февраля 2024 года №</w:t>
      </w:r>
      <w:r w:rsidR="0039624B">
        <w:rPr>
          <w:rFonts w:cs="Times New Roman"/>
          <w:color w:val="auto"/>
          <w:sz w:val="28"/>
          <w:szCs w:val="28"/>
        </w:rPr>
        <w:t xml:space="preserve"> </w:t>
      </w:r>
      <w:r w:rsidR="005D5154" w:rsidRPr="0039624B">
        <w:rPr>
          <w:rFonts w:cs="Times New Roman"/>
          <w:color w:val="auto"/>
          <w:sz w:val="28"/>
          <w:szCs w:val="28"/>
        </w:rPr>
        <w:t>25, от 10 декабря 2024 года № 140</w:t>
      </w:r>
      <w:r w:rsidR="00872EEB" w:rsidRPr="0039624B">
        <w:rPr>
          <w:color w:val="auto"/>
          <w:sz w:val="28"/>
          <w:szCs w:val="28"/>
        </w:rPr>
        <w:t>)</w:t>
      </w:r>
      <w:r w:rsidRPr="0039624B">
        <w:rPr>
          <w:color w:val="auto"/>
          <w:sz w:val="28"/>
          <w:szCs w:val="28"/>
        </w:rPr>
        <w:t xml:space="preserve"> следующие изменения:</w:t>
      </w:r>
    </w:p>
    <w:p w:rsidR="0013544A" w:rsidRPr="0039624B" w:rsidRDefault="0013544A" w:rsidP="0070113F">
      <w:pPr>
        <w:pStyle w:val="ac"/>
        <w:numPr>
          <w:ilvl w:val="0"/>
          <w:numId w:val="5"/>
        </w:numPr>
        <w:ind w:left="0" w:firstLine="709"/>
        <w:jc w:val="both"/>
        <w:rPr>
          <w:color w:val="auto"/>
          <w:sz w:val="28"/>
          <w:szCs w:val="28"/>
        </w:rPr>
      </w:pPr>
      <w:r w:rsidRPr="0039624B">
        <w:rPr>
          <w:color w:val="auto"/>
          <w:sz w:val="28"/>
          <w:szCs w:val="28"/>
        </w:rPr>
        <w:t>Преамбулу решения изложить в следующей редакции:</w:t>
      </w:r>
    </w:p>
    <w:p w:rsidR="0013544A" w:rsidRPr="0039624B" w:rsidRDefault="0013544A" w:rsidP="0070113F">
      <w:pPr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"</w:t>
      </w:r>
      <w:r w:rsidRPr="0039624B">
        <w:rPr>
          <w:bCs/>
          <w:sz w:val="28"/>
          <w:szCs w:val="28"/>
        </w:rPr>
        <w:t>В соответствии с</w:t>
      </w:r>
      <w:r w:rsidRPr="0039624B">
        <w:rPr>
          <w:sz w:val="28"/>
          <w:szCs w:val="28"/>
        </w:rPr>
        <w:t xml:space="preserve"> </w:t>
      </w:r>
      <w:r w:rsidRPr="0039624B">
        <w:rPr>
          <w:bCs/>
          <w:sz w:val="28"/>
          <w:szCs w:val="28"/>
        </w:rPr>
        <w:t xml:space="preserve">Федеральным законом от </w:t>
      </w:r>
      <w:r w:rsidRPr="0039624B">
        <w:rPr>
          <w:sz w:val="28"/>
          <w:szCs w:val="28"/>
        </w:rPr>
        <w:t>20 марта 2025 года № 33-ФЗ "</w:t>
      </w:r>
      <w:r w:rsidRPr="0039624B">
        <w:rPr>
          <w:bCs/>
          <w:sz w:val="28"/>
          <w:szCs w:val="28"/>
        </w:rPr>
        <w:t>Об общих принципах организации местного самоуправления в единой системе публичной власти",</w:t>
      </w:r>
      <w:r w:rsidRPr="0039624B">
        <w:rPr>
          <w:bCs/>
          <w:szCs w:val="28"/>
        </w:rPr>
        <w:t xml:space="preserve"> </w:t>
      </w:r>
      <w:r w:rsidRPr="0039624B">
        <w:rPr>
          <w:sz w:val="28"/>
          <w:szCs w:val="28"/>
        </w:rPr>
        <w:t>с Федеральным законом от 05 апреля 2013 года № 44-ФЗ "О контрактной системе в сфере закупок товаров, работ, услуг для обеспечения госуда</w:t>
      </w:r>
      <w:r w:rsidR="0039624B">
        <w:rPr>
          <w:sz w:val="28"/>
          <w:szCs w:val="28"/>
        </w:rPr>
        <w:t>рственных и муниципальных нужд</w:t>
      </w:r>
      <w:r w:rsidRPr="0039624B">
        <w:rPr>
          <w:sz w:val="28"/>
          <w:szCs w:val="28"/>
        </w:rPr>
        <w:t>".</w:t>
      </w:r>
    </w:p>
    <w:p w:rsidR="00173471" w:rsidRPr="0039624B" w:rsidRDefault="00173471" w:rsidP="0070113F">
      <w:pPr>
        <w:pStyle w:val="ac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Пункт 5 статьи 4 Приложения изложить в следующей редакции:</w:t>
      </w:r>
    </w:p>
    <w:p w:rsidR="00173471" w:rsidRPr="0039624B" w:rsidRDefault="00173471" w:rsidP="007011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"5. Размещение в ЕИС плана закупок осуществляется в соответствии с Постановлением Правительств</w:t>
      </w:r>
      <w:r w:rsidR="0039624B">
        <w:rPr>
          <w:sz w:val="28"/>
          <w:szCs w:val="28"/>
        </w:rPr>
        <w:t xml:space="preserve">а Российской Федерации от 10 сентября </w:t>
      </w:r>
      <w:r w:rsidRPr="0039624B">
        <w:rPr>
          <w:sz w:val="28"/>
          <w:szCs w:val="28"/>
        </w:rPr>
        <w:t>2012</w:t>
      </w:r>
      <w:r w:rsidR="0039624B">
        <w:rPr>
          <w:sz w:val="28"/>
          <w:szCs w:val="28"/>
        </w:rPr>
        <w:t xml:space="preserve"> г.</w:t>
      </w:r>
      <w:r w:rsidRPr="0039624B">
        <w:rPr>
          <w:sz w:val="28"/>
          <w:szCs w:val="28"/>
        </w:rPr>
        <w:t xml:space="preserve"> № 908 "Об утверждении Положения о размещении в единой информационной системе, на официальном сайте такой системы в информационно-телекоммуникационной сети "Интернет" положения о закупке, типового положения о закупке, информации о закупке". Планирование и осуществление закупок должны исходить из приоритета обеспечения муниципальных нужд путем закупок инновационной и высокотехнологичной продукции</w:t>
      </w:r>
      <w:proofErr w:type="gramStart"/>
      <w:r w:rsidRPr="0039624B">
        <w:rPr>
          <w:sz w:val="28"/>
          <w:szCs w:val="28"/>
        </w:rPr>
        <w:t>.".</w:t>
      </w:r>
      <w:proofErr w:type="gramEnd"/>
    </w:p>
    <w:p w:rsidR="00210797" w:rsidRPr="0039624B" w:rsidRDefault="00715F83" w:rsidP="0070113F">
      <w:pPr>
        <w:pStyle w:val="ac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color w:val="auto"/>
          <w:sz w:val="28"/>
          <w:szCs w:val="28"/>
        </w:rPr>
      </w:pPr>
      <w:r w:rsidRPr="0039624B">
        <w:rPr>
          <w:color w:val="auto"/>
          <w:sz w:val="28"/>
          <w:szCs w:val="28"/>
        </w:rPr>
        <w:t>Пункт</w:t>
      </w:r>
      <w:r w:rsidR="00210797" w:rsidRPr="0039624B">
        <w:rPr>
          <w:color w:val="auto"/>
          <w:sz w:val="28"/>
          <w:szCs w:val="28"/>
        </w:rPr>
        <w:t xml:space="preserve"> 3 статьи 11 </w:t>
      </w:r>
      <w:r w:rsidR="006765C1" w:rsidRPr="0039624B">
        <w:rPr>
          <w:color w:val="auto"/>
          <w:sz w:val="28"/>
          <w:szCs w:val="28"/>
        </w:rPr>
        <w:t>раздела 4</w:t>
      </w:r>
      <w:r w:rsidRPr="0039624B">
        <w:rPr>
          <w:color w:val="auto"/>
          <w:sz w:val="28"/>
          <w:szCs w:val="28"/>
        </w:rPr>
        <w:t xml:space="preserve"> Приложения изложить в следующей редакции:</w:t>
      </w:r>
    </w:p>
    <w:p w:rsidR="00715F83" w:rsidRPr="0039624B" w:rsidRDefault="00715F83" w:rsidP="0070113F">
      <w:pPr>
        <w:ind w:firstLine="709"/>
        <w:jc w:val="both"/>
        <w:rPr>
          <w:sz w:val="28"/>
          <w:szCs w:val="28"/>
        </w:rPr>
      </w:pPr>
      <w:r w:rsidRPr="0039624B">
        <w:rPr>
          <w:color w:val="auto"/>
          <w:sz w:val="28"/>
          <w:szCs w:val="28"/>
        </w:rPr>
        <w:lastRenderedPageBreak/>
        <w:t xml:space="preserve">"3. </w:t>
      </w:r>
      <w:r w:rsidRPr="0039624B">
        <w:rPr>
          <w:sz w:val="28"/>
          <w:szCs w:val="28"/>
        </w:rPr>
        <w:t xml:space="preserve">В соответствии с </w:t>
      </w:r>
      <w:hyperlink r:id="rId6" w:history="1">
        <w:r w:rsidRPr="0039624B">
          <w:rPr>
            <w:rStyle w:val="a3"/>
            <w:color w:val="auto"/>
            <w:sz w:val="28"/>
            <w:szCs w:val="28"/>
            <w:u w:val="none"/>
          </w:rPr>
          <w:t>Постановлением</w:t>
        </w:r>
      </w:hyperlink>
      <w:r w:rsidRPr="0039624B">
        <w:rPr>
          <w:sz w:val="28"/>
          <w:szCs w:val="28"/>
        </w:rPr>
        <w:t xml:space="preserve"> Правительства Российской Федерации от 23 декабря 2024 г. </w:t>
      </w:r>
      <w:r w:rsidR="00AB6772" w:rsidRPr="0039624B">
        <w:rPr>
          <w:sz w:val="28"/>
          <w:szCs w:val="28"/>
        </w:rPr>
        <w:t>№</w:t>
      </w:r>
      <w:r w:rsidR="0070113F">
        <w:rPr>
          <w:sz w:val="28"/>
          <w:szCs w:val="28"/>
        </w:rPr>
        <w:t xml:space="preserve"> 1875 "</w:t>
      </w:r>
      <w:r w:rsidRPr="0039624B">
        <w:rPr>
          <w:sz w:val="28"/>
          <w:szCs w:val="28"/>
        </w:rPr>
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proofErr w:type="gramStart"/>
      <w:r w:rsidRPr="0039624B">
        <w:rPr>
          <w:sz w:val="28"/>
          <w:szCs w:val="28"/>
        </w:rPr>
        <w:t>:"</w:t>
      </w:r>
      <w:proofErr w:type="gramEnd"/>
      <w:r w:rsidRPr="0039624B">
        <w:rPr>
          <w:sz w:val="28"/>
          <w:szCs w:val="28"/>
        </w:rPr>
        <w:t>.</w:t>
      </w:r>
    </w:p>
    <w:p w:rsidR="00715F83" w:rsidRPr="0039624B" w:rsidRDefault="00715F83" w:rsidP="0070113F">
      <w:pPr>
        <w:pStyle w:val="ac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color w:val="auto"/>
          <w:sz w:val="28"/>
          <w:szCs w:val="28"/>
        </w:rPr>
      </w:pPr>
      <w:r w:rsidRPr="0039624B">
        <w:rPr>
          <w:color w:val="auto"/>
          <w:sz w:val="28"/>
          <w:szCs w:val="28"/>
        </w:rPr>
        <w:t>Подпункт д) пункта 3.5 статьи 11 раздела 4 Приложения изложить в следующей редакции:</w:t>
      </w:r>
    </w:p>
    <w:p w:rsidR="00715F83" w:rsidRPr="0039624B" w:rsidRDefault="00715F83" w:rsidP="0070113F">
      <w:pPr>
        <w:ind w:firstLine="709"/>
        <w:jc w:val="both"/>
        <w:rPr>
          <w:sz w:val="28"/>
          <w:szCs w:val="28"/>
        </w:rPr>
      </w:pPr>
      <w:proofErr w:type="gramStart"/>
      <w:r w:rsidRPr="0039624B">
        <w:rPr>
          <w:sz w:val="28"/>
          <w:szCs w:val="28"/>
        </w:rPr>
        <w:t>"</w:t>
      </w:r>
      <w:proofErr w:type="spellStart"/>
      <w:r w:rsidRPr="0039624B">
        <w:rPr>
          <w:sz w:val="28"/>
          <w:szCs w:val="28"/>
        </w:rPr>
        <w:t>д</w:t>
      </w:r>
      <w:proofErr w:type="spellEnd"/>
      <w:r w:rsidRPr="0039624B">
        <w:rPr>
          <w:sz w:val="28"/>
          <w:szCs w:val="28"/>
        </w:rPr>
        <w:t xml:space="preserve">) условие о том, что для целей установления соотношения цены предлагаемых к поставке товаров российского и иностранного происхождения, цены выполнения работ, оказания услуг российскими и иностранными лицами в случаях, предусмотренных Постановлением Правительства Российской Федерации от 23 декабря 2024 г. </w:t>
      </w:r>
      <w:r w:rsidR="00AB6772" w:rsidRPr="0039624B">
        <w:rPr>
          <w:sz w:val="28"/>
          <w:szCs w:val="28"/>
        </w:rPr>
        <w:t>№</w:t>
      </w:r>
      <w:r w:rsidRPr="0039624B">
        <w:rPr>
          <w:sz w:val="28"/>
          <w:szCs w:val="28"/>
        </w:rPr>
        <w:t xml:space="preserve"> 1875 " 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</w:t>
      </w:r>
      <w:proofErr w:type="gramEnd"/>
      <w:r w:rsidRPr="0039624B">
        <w:rPr>
          <w:sz w:val="28"/>
          <w:szCs w:val="28"/>
        </w:rPr>
        <w:t>, работ, услуг отдельными видами юридических лиц"</w:t>
      </w:r>
      <w:proofErr w:type="gramStart"/>
      <w:r w:rsidRPr="0039624B">
        <w:rPr>
          <w:sz w:val="28"/>
          <w:szCs w:val="28"/>
        </w:rPr>
        <w:t>;"</w:t>
      </w:r>
      <w:proofErr w:type="gramEnd"/>
      <w:r w:rsidRPr="0039624B">
        <w:rPr>
          <w:sz w:val="28"/>
          <w:szCs w:val="28"/>
        </w:rPr>
        <w:t>.</w:t>
      </w:r>
    </w:p>
    <w:p w:rsidR="00886C63" w:rsidRPr="0039624B" w:rsidRDefault="00886C63" w:rsidP="0070113F">
      <w:pPr>
        <w:pStyle w:val="ac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color w:val="auto"/>
          <w:sz w:val="28"/>
          <w:szCs w:val="28"/>
        </w:rPr>
      </w:pPr>
      <w:r w:rsidRPr="0039624B">
        <w:rPr>
          <w:color w:val="auto"/>
          <w:sz w:val="28"/>
          <w:szCs w:val="28"/>
        </w:rPr>
        <w:t>Статью 14 изложить в следующей редакции:</w:t>
      </w:r>
    </w:p>
    <w:p w:rsidR="00D11D5A" w:rsidRPr="0039624B" w:rsidRDefault="00886C63" w:rsidP="0070113F">
      <w:pPr>
        <w:ind w:firstLine="709"/>
        <w:jc w:val="center"/>
        <w:rPr>
          <w:sz w:val="28"/>
          <w:szCs w:val="28"/>
        </w:rPr>
      </w:pPr>
      <w:r w:rsidRPr="0039624B">
        <w:rPr>
          <w:sz w:val="28"/>
          <w:szCs w:val="28"/>
        </w:rPr>
        <w:t xml:space="preserve">"Статья 14. </w:t>
      </w:r>
      <w:r w:rsidR="00D11D5A" w:rsidRPr="0039624B">
        <w:rPr>
          <w:sz w:val="28"/>
          <w:szCs w:val="28"/>
        </w:rPr>
        <w:t>Антидемпинговые меры при проведении конкурентной закупки</w:t>
      </w:r>
    </w:p>
    <w:p w:rsidR="00D11D5A" w:rsidRPr="0039624B" w:rsidRDefault="00D11D5A" w:rsidP="0070113F">
      <w:pPr>
        <w:ind w:firstLine="709"/>
        <w:jc w:val="both"/>
        <w:rPr>
          <w:color w:val="auto"/>
          <w:sz w:val="28"/>
          <w:szCs w:val="28"/>
        </w:rPr>
      </w:pPr>
      <w:r w:rsidRPr="0039624B">
        <w:rPr>
          <w:sz w:val="28"/>
          <w:szCs w:val="28"/>
        </w:rPr>
        <w:t xml:space="preserve">1. </w:t>
      </w:r>
      <w:proofErr w:type="gramStart"/>
      <w:r w:rsidRPr="0039624B">
        <w:rPr>
          <w:sz w:val="28"/>
          <w:szCs w:val="28"/>
        </w:rPr>
        <w:t>Если при проведении конкурса или аукциона начальная (максимальная) цена контракта составляет более чем пятнадцать миллионов рублей 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либо предложена сумма цен единиц товара, работы, услуги, которая на двадцать пять и более процентов ниже начальной суммы цен указанных единиц, контракт</w:t>
      </w:r>
      <w:proofErr w:type="gramEnd"/>
      <w:r w:rsidRPr="0039624B">
        <w:rPr>
          <w:sz w:val="28"/>
          <w:szCs w:val="28"/>
        </w:rPr>
        <w:t xml:space="preserve"> </w:t>
      </w:r>
      <w:proofErr w:type="gramStart"/>
      <w:r w:rsidRPr="0039624B">
        <w:rPr>
          <w:sz w:val="28"/>
          <w:szCs w:val="28"/>
        </w:rPr>
        <w:t xml:space="preserve">заключается только после предоставления таким участником обеспечения исполнения контракта (если требование обеспечения исполнения контракта установлено в соответствии со </w:t>
      </w:r>
      <w:hyperlink w:anchor="P2500" w:tooltip="Статья 96. Обеспечение исполнения контракта">
        <w:r w:rsidRPr="0039624B">
          <w:rPr>
            <w:color w:val="auto"/>
            <w:sz w:val="28"/>
            <w:szCs w:val="28"/>
          </w:rPr>
          <w:t>статьей 96</w:t>
        </w:r>
      </w:hyperlink>
      <w:r w:rsidRPr="0039624B">
        <w:rPr>
          <w:color w:val="auto"/>
          <w:sz w:val="28"/>
          <w:szCs w:val="28"/>
        </w:rPr>
        <w:t xml:space="preserve"> </w:t>
      </w:r>
      <w:r w:rsidR="00AB6772" w:rsidRPr="0039624B">
        <w:rPr>
          <w:color w:val="auto"/>
          <w:sz w:val="28"/>
          <w:szCs w:val="28"/>
        </w:rPr>
        <w:t>ФЗ-</w:t>
      </w:r>
      <w:r w:rsidRPr="0039624B">
        <w:rPr>
          <w:color w:val="auto"/>
          <w:sz w:val="28"/>
          <w:szCs w:val="28"/>
        </w:rPr>
        <w:t>44</w:t>
      </w:r>
      <w:r w:rsidR="007847AF" w:rsidRPr="0039624B">
        <w:rPr>
          <w:color w:val="auto"/>
          <w:sz w:val="28"/>
          <w:szCs w:val="28"/>
        </w:rPr>
        <w:t>)</w:t>
      </w:r>
      <w:r w:rsidRPr="0039624B">
        <w:rPr>
          <w:color w:val="auto"/>
          <w:sz w:val="28"/>
          <w:szCs w:val="28"/>
        </w:rPr>
        <w:t xml:space="preserve"> в размере, превышающем в полтора раза размер обеспечения исполнения контракта, указанный в извещении об осуществлении закупки, документации о закупке (в случае, если </w:t>
      </w:r>
      <w:r w:rsidR="00AB6772" w:rsidRPr="0039624B">
        <w:rPr>
          <w:color w:val="auto"/>
          <w:sz w:val="28"/>
          <w:szCs w:val="28"/>
        </w:rPr>
        <w:t>ФЗ-</w:t>
      </w:r>
      <w:r w:rsidRPr="0039624B">
        <w:rPr>
          <w:color w:val="auto"/>
          <w:sz w:val="28"/>
          <w:szCs w:val="28"/>
        </w:rPr>
        <w:t>44-ФЗ  предусмотрена документация о закупке), но не менее чем десять процентов от начальной (максимальной) цены контракта или</w:t>
      </w:r>
      <w:proofErr w:type="gramEnd"/>
      <w:r w:rsidRPr="0039624B">
        <w:rPr>
          <w:color w:val="auto"/>
          <w:sz w:val="28"/>
          <w:szCs w:val="28"/>
        </w:rPr>
        <w:t xml:space="preserve"> от цены заключаемого контракта (если контракт заключается по результатам определения поставщика</w:t>
      </w:r>
      <w:bookmarkStart w:id="0" w:name="_GoBack"/>
      <w:bookmarkEnd w:id="0"/>
      <w:r w:rsidRPr="0039624B">
        <w:rPr>
          <w:color w:val="auto"/>
          <w:sz w:val="28"/>
          <w:szCs w:val="28"/>
        </w:rPr>
        <w:t xml:space="preserve"> (подрядчика, исполнителя) в соответствии с </w:t>
      </w:r>
      <w:hyperlink w:anchor="P809" w:tooltip="1) проведении открытых конкурентных способов определения поставщиков (подрядчиков, исполнителей), в которых участниками закупок являются только субъекты малого предпринимательства, социально ориентированные некоммерческие организации. При этом начальная (макси">
        <w:r w:rsidRPr="0039624B">
          <w:rPr>
            <w:color w:val="auto"/>
            <w:sz w:val="28"/>
            <w:szCs w:val="28"/>
          </w:rPr>
          <w:t>пунктом 1 части 1 статьи 30</w:t>
        </w:r>
      </w:hyperlink>
      <w:r w:rsidRPr="0039624B">
        <w:rPr>
          <w:color w:val="auto"/>
          <w:sz w:val="28"/>
          <w:szCs w:val="28"/>
        </w:rPr>
        <w:t xml:space="preserve"> </w:t>
      </w:r>
      <w:r w:rsidR="00AB6772" w:rsidRPr="0039624B">
        <w:rPr>
          <w:color w:val="auto"/>
          <w:sz w:val="28"/>
          <w:szCs w:val="28"/>
        </w:rPr>
        <w:t>ФЗ-44</w:t>
      </w:r>
      <w:r w:rsidRPr="0039624B">
        <w:rPr>
          <w:color w:val="auto"/>
          <w:sz w:val="28"/>
          <w:szCs w:val="28"/>
        </w:rPr>
        <w:t>) и не менее размера аванса (если контрактом предусмотрена выплата аванса).</w:t>
      </w:r>
    </w:p>
    <w:p w:rsidR="00D11D5A" w:rsidRPr="0039624B" w:rsidRDefault="00D11D5A" w:rsidP="0070113F">
      <w:pPr>
        <w:ind w:firstLine="709"/>
        <w:jc w:val="both"/>
        <w:rPr>
          <w:sz w:val="28"/>
          <w:szCs w:val="28"/>
        </w:rPr>
      </w:pPr>
      <w:bookmarkStart w:id="1" w:name="P1077"/>
      <w:bookmarkEnd w:id="1"/>
      <w:r w:rsidRPr="0039624B">
        <w:rPr>
          <w:color w:val="auto"/>
          <w:sz w:val="28"/>
          <w:szCs w:val="28"/>
        </w:rPr>
        <w:t xml:space="preserve">2. </w:t>
      </w:r>
      <w:proofErr w:type="gramStart"/>
      <w:r w:rsidRPr="0039624B">
        <w:rPr>
          <w:color w:val="auto"/>
          <w:sz w:val="28"/>
          <w:szCs w:val="28"/>
        </w:rPr>
        <w:t>Если при проведении конкурса или аукциона начальная (максимальная) цена контракта составляет пятнадцать миллионов рублей и менее 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либо предложена сумма цен единиц товара, работы, услуги, которая на двадцать пять и более процентов ниже начальной суммы цен указанных единиц, контракт</w:t>
      </w:r>
      <w:proofErr w:type="gramEnd"/>
      <w:r w:rsidRPr="0039624B">
        <w:rPr>
          <w:color w:val="auto"/>
          <w:sz w:val="28"/>
          <w:szCs w:val="28"/>
        </w:rPr>
        <w:t xml:space="preserve"> </w:t>
      </w:r>
      <w:proofErr w:type="gramStart"/>
      <w:r w:rsidRPr="0039624B">
        <w:rPr>
          <w:color w:val="auto"/>
          <w:sz w:val="28"/>
          <w:szCs w:val="28"/>
        </w:rPr>
        <w:t xml:space="preserve">заключается только после предоставления таким участником обеспечения исполнения контракта (если требование обеспечения исполнения контракта установлено в соответствии со </w:t>
      </w:r>
      <w:hyperlink w:anchor="P2500" w:tooltip="Статья 96. Обеспечение исполнения контракта">
        <w:r w:rsidRPr="0039624B">
          <w:rPr>
            <w:color w:val="auto"/>
            <w:sz w:val="28"/>
            <w:szCs w:val="28"/>
          </w:rPr>
          <w:t>статьей 96</w:t>
        </w:r>
      </w:hyperlink>
      <w:r w:rsidRPr="0039624B">
        <w:rPr>
          <w:color w:val="auto"/>
          <w:sz w:val="28"/>
          <w:szCs w:val="28"/>
        </w:rPr>
        <w:t xml:space="preserve"> </w:t>
      </w:r>
      <w:r w:rsidR="00AB6772" w:rsidRPr="0039624B">
        <w:rPr>
          <w:color w:val="auto"/>
          <w:sz w:val="28"/>
          <w:szCs w:val="28"/>
        </w:rPr>
        <w:t>ФЗ-44</w:t>
      </w:r>
      <w:r w:rsidRPr="0039624B">
        <w:rPr>
          <w:color w:val="auto"/>
          <w:sz w:val="28"/>
          <w:szCs w:val="28"/>
        </w:rPr>
        <w:t xml:space="preserve">) в размере, указанном в </w:t>
      </w:r>
      <w:hyperlink w:anchor="P1075" w:tooltip="1. Если при проведении конкурса или аукциона начальная (максимальная) цена контракта составляет более чем пятнадцать миллионов рублей и участником закупки, с которым заключается контракт, предложена цена контракта, которая на двадцать пять и более процентов ни">
        <w:r w:rsidRPr="0039624B">
          <w:rPr>
            <w:color w:val="auto"/>
            <w:sz w:val="28"/>
            <w:szCs w:val="28"/>
          </w:rPr>
          <w:t>части 1</w:t>
        </w:r>
      </w:hyperlink>
      <w:r w:rsidRPr="0039624B">
        <w:rPr>
          <w:color w:val="auto"/>
          <w:sz w:val="28"/>
          <w:szCs w:val="28"/>
        </w:rPr>
        <w:t xml:space="preserve"> настоящей статьи, или информации, подтверждающей </w:t>
      </w:r>
      <w:r w:rsidRPr="0039624B">
        <w:rPr>
          <w:color w:val="auto"/>
          <w:sz w:val="28"/>
          <w:szCs w:val="28"/>
        </w:rPr>
        <w:lastRenderedPageBreak/>
        <w:t xml:space="preserve">добросовестность такого участника в соответствии с </w:t>
      </w:r>
      <w:hyperlink w:anchor="P1079" w:tooltip="3.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">
        <w:r w:rsidRPr="0039624B">
          <w:rPr>
            <w:color w:val="auto"/>
            <w:sz w:val="28"/>
            <w:szCs w:val="28"/>
          </w:rPr>
          <w:t>частью 3</w:t>
        </w:r>
      </w:hyperlink>
      <w:r w:rsidRPr="0039624B">
        <w:rPr>
          <w:color w:val="auto"/>
          <w:sz w:val="28"/>
          <w:szCs w:val="28"/>
        </w:rPr>
        <w:t xml:space="preserve"> настоящей статьи, с одновременным предоставлением таким участником обеспечения исполнени</w:t>
      </w:r>
      <w:r w:rsidRPr="0039624B">
        <w:rPr>
          <w:sz w:val="28"/>
          <w:szCs w:val="28"/>
        </w:rPr>
        <w:t>я контракта в размере обеспечения исполнения контракта, указанном в извещении об осуществлении</w:t>
      </w:r>
      <w:proofErr w:type="gramEnd"/>
      <w:r w:rsidRPr="0039624B">
        <w:rPr>
          <w:sz w:val="28"/>
          <w:szCs w:val="28"/>
        </w:rPr>
        <w:t xml:space="preserve"> закупки, </w:t>
      </w:r>
      <w:proofErr w:type="gramStart"/>
      <w:r w:rsidRPr="0039624B">
        <w:rPr>
          <w:sz w:val="28"/>
          <w:szCs w:val="28"/>
        </w:rPr>
        <w:t>приглашении</w:t>
      </w:r>
      <w:proofErr w:type="gramEnd"/>
      <w:r w:rsidRPr="0039624B">
        <w:rPr>
          <w:sz w:val="28"/>
          <w:szCs w:val="28"/>
        </w:rPr>
        <w:t xml:space="preserve">, документации о закупке (в случае, если </w:t>
      </w:r>
      <w:r w:rsidR="00AB6772" w:rsidRPr="0039624B">
        <w:rPr>
          <w:sz w:val="28"/>
          <w:szCs w:val="28"/>
        </w:rPr>
        <w:t>ФЗ-</w:t>
      </w:r>
      <w:r w:rsidR="00E827A8" w:rsidRPr="0039624B">
        <w:rPr>
          <w:sz w:val="28"/>
          <w:szCs w:val="28"/>
        </w:rPr>
        <w:t>44 "О контрактной системе в сфере закупок товаров, работ, услуг для обеспечения государственных и муниципальных нужд"</w:t>
      </w:r>
      <w:r w:rsidRPr="0039624B">
        <w:rPr>
          <w:sz w:val="28"/>
          <w:szCs w:val="28"/>
        </w:rPr>
        <w:t xml:space="preserve"> предусмотрена документация о закупке).</w:t>
      </w:r>
    </w:p>
    <w:p w:rsidR="00D11D5A" w:rsidRPr="0039624B" w:rsidRDefault="00D11D5A" w:rsidP="0070113F">
      <w:pPr>
        <w:ind w:firstLine="709"/>
        <w:jc w:val="both"/>
        <w:rPr>
          <w:sz w:val="28"/>
          <w:szCs w:val="28"/>
        </w:rPr>
      </w:pPr>
      <w:bookmarkStart w:id="2" w:name="P1079"/>
      <w:bookmarkEnd w:id="2"/>
      <w:r w:rsidRPr="0039624B">
        <w:rPr>
          <w:sz w:val="28"/>
          <w:szCs w:val="28"/>
        </w:rPr>
        <w:t xml:space="preserve">3.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трех контрактов (с учетом правопреемства), исполненных без применения к такому участнику неустоек (штрафов, пеней). При этом цена одного из таких контрактов должна составлять не менее чем двадцать процентов начальной (максимальной) цены контракта, указанной в извещении об осуществлении закупки, приглашении и документации о закупке (в случае, если </w:t>
      </w:r>
      <w:r w:rsidR="00AB6772" w:rsidRPr="0039624B">
        <w:rPr>
          <w:sz w:val="28"/>
          <w:szCs w:val="28"/>
        </w:rPr>
        <w:t>ФЗ-44</w:t>
      </w:r>
      <w:r w:rsidR="00E827A8" w:rsidRPr="0039624B">
        <w:rPr>
          <w:sz w:val="28"/>
          <w:szCs w:val="28"/>
        </w:rPr>
        <w:t xml:space="preserve"> </w:t>
      </w:r>
      <w:r w:rsidRPr="0039624B">
        <w:rPr>
          <w:sz w:val="28"/>
          <w:szCs w:val="28"/>
        </w:rPr>
        <w:t>предусмотрена документация о закупке).</w:t>
      </w:r>
    </w:p>
    <w:p w:rsidR="00D11D5A" w:rsidRPr="0039624B" w:rsidRDefault="00D11D5A" w:rsidP="0070113F">
      <w:pPr>
        <w:ind w:firstLine="709"/>
        <w:jc w:val="both"/>
        <w:rPr>
          <w:color w:val="auto"/>
          <w:sz w:val="28"/>
          <w:szCs w:val="28"/>
        </w:rPr>
      </w:pPr>
      <w:bookmarkStart w:id="3" w:name="P1081"/>
      <w:bookmarkEnd w:id="3"/>
      <w:r w:rsidRPr="0039624B">
        <w:rPr>
          <w:sz w:val="28"/>
          <w:szCs w:val="28"/>
        </w:rPr>
        <w:t xml:space="preserve">4. В случае проведения закрытого конкурса информация, предусмотренная </w:t>
      </w:r>
      <w:hyperlink w:anchor="P1079" w:tooltip="3.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">
        <w:r w:rsidRPr="0039624B">
          <w:rPr>
            <w:color w:val="auto"/>
            <w:sz w:val="28"/>
            <w:szCs w:val="28"/>
          </w:rPr>
          <w:t>частью 3</w:t>
        </w:r>
      </w:hyperlink>
      <w:r w:rsidRPr="0039624B">
        <w:rPr>
          <w:color w:val="auto"/>
          <w:sz w:val="28"/>
          <w:szCs w:val="28"/>
        </w:rPr>
        <w:t xml:space="preserve"> настоящей статьи, предоставляется участником закупки в составе заявки на участие в закрытом конкурсе. Комиссия по осуществлению закупок отклоняет такую заявку в случае признания этой информации недостоверной. Решение об отклонении такой заявки фиксируется в протоколе определения поставщика (подрядчика, исполнителя) с указанием причин отклонения такой заявки, доводится до сведения участника закупки, направившего заявку, не позднее рабочего дня, следующего за днем подписания указанного протокола. </w:t>
      </w:r>
      <w:proofErr w:type="gramStart"/>
      <w:r w:rsidRPr="0039624B">
        <w:rPr>
          <w:color w:val="auto"/>
          <w:sz w:val="28"/>
          <w:szCs w:val="28"/>
        </w:rPr>
        <w:t xml:space="preserve">Если участником закупки в случае, предусмотренном </w:t>
      </w:r>
      <w:hyperlink w:anchor="P1077" w:tooltip="2. Если при проведении конкурса или аукциона начальная (максимальная) цена контракта составляет пятнадцать миллионов рублей и менее и участником закупки, с которым заключается контракт, предложена цена контракта, которая на двадцать пять и более процентов ниже">
        <w:r w:rsidRPr="0039624B">
          <w:rPr>
            <w:color w:val="auto"/>
            <w:sz w:val="28"/>
            <w:szCs w:val="28"/>
          </w:rPr>
          <w:t>частью 2</w:t>
        </w:r>
      </w:hyperlink>
      <w:r w:rsidRPr="0039624B">
        <w:rPr>
          <w:color w:val="auto"/>
          <w:sz w:val="28"/>
          <w:szCs w:val="28"/>
        </w:rPr>
        <w:t xml:space="preserve"> настоящей статьи, в составе заявки на участие в закрытом конкурсе не предоставлена информация, подтверждающая его добросовестность в соответствии с </w:t>
      </w:r>
      <w:hyperlink w:anchor="P1079" w:tooltip="3.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">
        <w:r w:rsidRPr="0039624B">
          <w:rPr>
            <w:color w:val="auto"/>
            <w:sz w:val="28"/>
            <w:szCs w:val="28"/>
          </w:rPr>
          <w:t>частью 3</w:t>
        </w:r>
      </w:hyperlink>
      <w:r w:rsidRPr="0039624B">
        <w:rPr>
          <w:color w:val="auto"/>
          <w:sz w:val="28"/>
          <w:szCs w:val="28"/>
        </w:rPr>
        <w:t xml:space="preserve"> настоящей статьи, контракт с данным участником заключается после предоставления им обеспечения исполнения контракта (если требование обеспечения исполнения контракта установлено в соответствии со </w:t>
      </w:r>
      <w:hyperlink w:anchor="P2500" w:tooltip="Статья 96. Обеспечение исполнения контракта">
        <w:r w:rsidRPr="0039624B">
          <w:rPr>
            <w:color w:val="auto"/>
            <w:sz w:val="28"/>
            <w:szCs w:val="28"/>
          </w:rPr>
          <w:t>статьей 96</w:t>
        </w:r>
      </w:hyperlink>
      <w:r w:rsidRPr="0039624B">
        <w:rPr>
          <w:color w:val="auto"/>
          <w:sz w:val="28"/>
          <w:szCs w:val="28"/>
        </w:rPr>
        <w:t xml:space="preserve"> </w:t>
      </w:r>
      <w:r w:rsidR="00AB6772" w:rsidRPr="0039624B">
        <w:rPr>
          <w:color w:val="auto"/>
          <w:sz w:val="28"/>
          <w:szCs w:val="28"/>
        </w:rPr>
        <w:t>ФЗ-44</w:t>
      </w:r>
      <w:r w:rsidRPr="0039624B">
        <w:rPr>
          <w:color w:val="auto"/>
          <w:sz w:val="28"/>
          <w:szCs w:val="28"/>
        </w:rPr>
        <w:t xml:space="preserve"> в размере, в полтора раза превышающем</w:t>
      </w:r>
      <w:proofErr w:type="gramEnd"/>
      <w:r w:rsidRPr="0039624B">
        <w:rPr>
          <w:color w:val="auto"/>
          <w:sz w:val="28"/>
          <w:szCs w:val="28"/>
        </w:rPr>
        <w:t xml:space="preserve"> размер обеспечения исполнения контракта, указанный в извещении об осуществлении закупки, приглашении, документации о закупке (в случае, если </w:t>
      </w:r>
      <w:r w:rsidR="00AB6772" w:rsidRPr="0039624B">
        <w:rPr>
          <w:color w:val="auto"/>
          <w:sz w:val="28"/>
          <w:szCs w:val="28"/>
        </w:rPr>
        <w:t>ФЗ-44</w:t>
      </w:r>
      <w:r w:rsidRPr="0039624B">
        <w:rPr>
          <w:color w:val="auto"/>
          <w:sz w:val="28"/>
          <w:szCs w:val="28"/>
        </w:rPr>
        <w:t xml:space="preserve"> предусмотрена документация о закупке).</w:t>
      </w:r>
    </w:p>
    <w:p w:rsidR="00D11D5A" w:rsidRPr="0039624B" w:rsidRDefault="00D11D5A" w:rsidP="0070113F">
      <w:pPr>
        <w:ind w:firstLine="709"/>
        <w:jc w:val="both"/>
        <w:rPr>
          <w:sz w:val="28"/>
          <w:szCs w:val="28"/>
        </w:rPr>
      </w:pPr>
      <w:r w:rsidRPr="0039624B">
        <w:rPr>
          <w:color w:val="auto"/>
          <w:sz w:val="28"/>
          <w:szCs w:val="28"/>
        </w:rPr>
        <w:t xml:space="preserve">5. В случае проведения электронного конкурса, аукциона информация, предусмотренная </w:t>
      </w:r>
      <w:hyperlink w:anchor="P1079" w:tooltip="3.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">
        <w:r w:rsidRPr="0039624B">
          <w:rPr>
            <w:color w:val="auto"/>
            <w:sz w:val="28"/>
            <w:szCs w:val="28"/>
          </w:rPr>
          <w:t>частью 3</w:t>
        </w:r>
      </w:hyperlink>
      <w:r w:rsidRPr="0039624B">
        <w:rPr>
          <w:color w:val="auto"/>
          <w:sz w:val="28"/>
          <w:szCs w:val="28"/>
        </w:rPr>
        <w:t xml:space="preserve"> настоящей статьи, предоставляется участником закупки при направлении заказчику подписанного проекта контракта. При невыполнении таким участником, признанным победителем конкурса или аукциона, данного требования или признании заказчиком информации, предусмотренной указанной </w:t>
      </w:r>
      <w:hyperlink w:anchor="P1079" w:tooltip="3.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">
        <w:r w:rsidRPr="0039624B">
          <w:rPr>
            <w:color w:val="auto"/>
            <w:sz w:val="28"/>
            <w:szCs w:val="28"/>
          </w:rPr>
          <w:t>частью</w:t>
        </w:r>
      </w:hyperlink>
      <w:r w:rsidRPr="0039624B">
        <w:rPr>
          <w:color w:val="auto"/>
          <w:sz w:val="28"/>
          <w:szCs w:val="28"/>
        </w:rPr>
        <w:t>, недос</w:t>
      </w:r>
      <w:r w:rsidRPr="0039624B">
        <w:rPr>
          <w:sz w:val="28"/>
          <w:szCs w:val="28"/>
        </w:rPr>
        <w:t>товерной контракт с таким участником не заключается</w:t>
      </w:r>
      <w:r w:rsidR="0039624B">
        <w:rPr>
          <w:sz w:val="28"/>
          <w:szCs w:val="28"/>
        </w:rPr>
        <w:t>,</w:t>
      </w:r>
      <w:r w:rsidRPr="0039624B">
        <w:rPr>
          <w:sz w:val="28"/>
          <w:szCs w:val="28"/>
        </w:rPr>
        <w:t xml:space="preserve"> и он признается в соответствии с </w:t>
      </w:r>
      <w:r w:rsidR="00AB6772" w:rsidRPr="0039624B">
        <w:rPr>
          <w:sz w:val="28"/>
          <w:szCs w:val="28"/>
        </w:rPr>
        <w:t>ФЗ-44</w:t>
      </w:r>
      <w:r w:rsidR="00E827A8" w:rsidRPr="0039624B">
        <w:rPr>
          <w:sz w:val="28"/>
          <w:szCs w:val="28"/>
        </w:rPr>
        <w:t xml:space="preserve"> </w:t>
      </w:r>
      <w:r w:rsidRPr="0039624B">
        <w:rPr>
          <w:sz w:val="28"/>
          <w:szCs w:val="28"/>
        </w:rPr>
        <w:t>уклонившимся от заключения контракта.</w:t>
      </w:r>
    </w:p>
    <w:p w:rsidR="00D11D5A" w:rsidRPr="0039624B" w:rsidRDefault="00D11D5A" w:rsidP="0070113F">
      <w:pPr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 xml:space="preserve">6. Обеспечение, указанное в </w:t>
      </w:r>
      <w:hyperlink w:anchor="P1075" w:tooltip="1. Если при проведении конкурса или аукциона начальная (максимальная) цена контракта составляет более чем пятнадцать миллионов рублей и участником закупки, с которым заключается контракт, предложена цена контракта, которая на двадцать пять и более процентов ни">
        <w:r w:rsidRPr="0039624B">
          <w:rPr>
            <w:color w:val="auto"/>
            <w:sz w:val="28"/>
            <w:szCs w:val="28"/>
          </w:rPr>
          <w:t>частях 1</w:t>
        </w:r>
      </w:hyperlink>
      <w:r w:rsidRPr="0039624B">
        <w:rPr>
          <w:color w:val="auto"/>
          <w:sz w:val="28"/>
          <w:szCs w:val="28"/>
        </w:rPr>
        <w:t xml:space="preserve"> и </w:t>
      </w:r>
      <w:hyperlink w:anchor="P1077" w:tooltip="2. Если при проведении конкурса или аукциона начальная (максимальная) цена контракта составляет пятнадцать миллионов рублей и менее и участником закупки, с которым заключается контракт, предложена цена контракта, которая на двадцать пять и более процентов ниже">
        <w:r w:rsidRPr="0039624B">
          <w:rPr>
            <w:color w:val="auto"/>
            <w:sz w:val="28"/>
            <w:szCs w:val="28"/>
          </w:rPr>
          <w:t>2</w:t>
        </w:r>
      </w:hyperlink>
      <w:r w:rsidRPr="0039624B">
        <w:rPr>
          <w:color w:val="auto"/>
          <w:sz w:val="28"/>
          <w:szCs w:val="28"/>
        </w:rPr>
        <w:t xml:space="preserve"> настоящей статьи, предоставляется (если требование обеспечения исполнения контракта </w:t>
      </w:r>
      <w:r w:rsidRPr="0039624B">
        <w:rPr>
          <w:color w:val="auto"/>
          <w:sz w:val="28"/>
          <w:szCs w:val="28"/>
        </w:rPr>
        <w:lastRenderedPageBreak/>
        <w:t xml:space="preserve">установлено в соответствии со </w:t>
      </w:r>
      <w:hyperlink w:anchor="P2500" w:tooltip="Статья 96. Обеспечение исполнения контракта">
        <w:r w:rsidRPr="0039624B">
          <w:rPr>
            <w:color w:val="auto"/>
            <w:sz w:val="28"/>
            <w:szCs w:val="28"/>
          </w:rPr>
          <w:t>статьей 96</w:t>
        </w:r>
      </w:hyperlink>
      <w:r w:rsidRPr="0039624B">
        <w:rPr>
          <w:color w:val="auto"/>
          <w:sz w:val="28"/>
          <w:szCs w:val="28"/>
        </w:rPr>
        <w:t xml:space="preserve"> </w:t>
      </w:r>
      <w:r w:rsidR="00AB6772" w:rsidRPr="0039624B">
        <w:rPr>
          <w:color w:val="auto"/>
          <w:sz w:val="28"/>
          <w:szCs w:val="28"/>
        </w:rPr>
        <w:t>ФЗ-44</w:t>
      </w:r>
      <w:r w:rsidRPr="0039624B">
        <w:rPr>
          <w:color w:val="auto"/>
          <w:sz w:val="28"/>
          <w:szCs w:val="28"/>
        </w:rPr>
        <w:t>) участником закупки, с которым заключается кон</w:t>
      </w:r>
      <w:r w:rsidRPr="0039624B">
        <w:rPr>
          <w:sz w:val="28"/>
          <w:szCs w:val="28"/>
        </w:rPr>
        <w:t>тракт, до его заключения. Участник закупки, не выполнивший данного требования, признается уклонившимся от заключения контракта. В этом случае уклонение участника закупки от заключения контракта оформляется протоколом, который размещается в единой информационной системе и доводится до сведения всех участников закупки не позднее рабочего дня, следующего за днем подписания указанного протокола.</w:t>
      </w:r>
    </w:p>
    <w:p w:rsidR="00D11D5A" w:rsidRPr="0039624B" w:rsidRDefault="00D11D5A" w:rsidP="0070113F">
      <w:pPr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 xml:space="preserve">7. </w:t>
      </w:r>
      <w:proofErr w:type="gramStart"/>
      <w:r w:rsidRPr="0039624B">
        <w:rPr>
          <w:sz w:val="28"/>
          <w:szCs w:val="28"/>
        </w:rPr>
        <w:t xml:space="preserve">При проведении конкурсов в целях заключения контрактов на выполнение научно-исследовательских, опытно-конструкторских или технологических работ, оказание консультационных услуг заказчик вправе установить в извещении об осуществлении закупки, приглашении, документации о закупке (в случае, если </w:t>
      </w:r>
      <w:r w:rsidR="00AB6772" w:rsidRPr="0039624B">
        <w:rPr>
          <w:sz w:val="28"/>
          <w:szCs w:val="28"/>
        </w:rPr>
        <w:t>ФЗ-44</w:t>
      </w:r>
      <w:r w:rsidRPr="0039624B">
        <w:rPr>
          <w:sz w:val="28"/>
          <w:szCs w:val="28"/>
        </w:rPr>
        <w:t xml:space="preserve"> предусмотрена документация о закупке) различные величины значимости критериев оценки заявок для случаев подачи участником конкурса заявки, содержащей предложение о цене контракта, которая:</w:t>
      </w:r>
      <w:proofErr w:type="gramEnd"/>
    </w:p>
    <w:p w:rsidR="00D11D5A" w:rsidRPr="0039624B" w:rsidRDefault="00D11D5A" w:rsidP="0070113F">
      <w:pPr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1) до двадцати пяти процентов ниже начальной (максимальной) цены контракта;</w:t>
      </w:r>
    </w:p>
    <w:p w:rsidR="00D11D5A" w:rsidRPr="0039624B" w:rsidRDefault="00D11D5A" w:rsidP="0070113F">
      <w:pPr>
        <w:ind w:firstLine="709"/>
        <w:jc w:val="both"/>
        <w:rPr>
          <w:sz w:val="28"/>
          <w:szCs w:val="28"/>
        </w:rPr>
      </w:pPr>
      <w:bookmarkStart w:id="4" w:name="P1090"/>
      <w:bookmarkEnd w:id="4"/>
      <w:r w:rsidRPr="0039624B">
        <w:rPr>
          <w:sz w:val="28"/>
          <w:szCs w:val="28"/>
        </w:rPr>
        <w:t>2) на двадцать пять и более процентов ниже начальной (максимальной) цены контракта.</w:t>
      </w:r>
    </w:p>
    <w:p w:rsidR="00D11D5A" w:rsidRPr="0039624B" w:rsidRDefault="00D11D5A" w:rsidP="0070113F">
      <w:pPr>
        <w:ind w:firstLine="709"/>
        <w:jc w:val="both"/>
        <w:rPr>
          <w:color w:val="auto"/>
          <w:sz w:val="28"/>
          <w:szCs w:val="28"/>
        </w:rPr>
      </w:pPr>
      <w:bookmarkStart w:id="5" w:name="P1091"/>
      <w:bookmarkEnd w:id="5"/>
      <w:r w:rsidRPr="0039624B">
        <w:rPr>
          <w:sz w:val="28"/>
          <w:szCs w:val="28"/>
        </w:rPr>
        <w:t xml:space="preserve">8. В случаях, предусмотренных </w:t>
      </w:r>
      <w:hyperlink w:anchor="P1090" w:tooltip="2) на двадцать пять и более процентов ниже начальной (максимальной) цены контракта.">
        <w:r w:rsidRPr="0039624B">
          <w:rPr>
            <w:color w:val="auto"/>
            <w:sz w:val="28"/>
            <w:szCs w:val="28"/>
          </w:rPr>
          <w:t>пунктом 2 части 7</w:t>
        </w:r>
      </w:hyperlink>
      <w:r w:rsidRPr="0039624B">
        <w:rPr>
          <w:color w:val="auto"/>
          <w:sz w:val="28"/>
          <w:szCs w:val="28"/>
        </w:rPr>
        <w:t xml:space="preserve"> настоящей статьи, величина значимости такого критерия, как цена контракта, устанавливается равной десяти процентам </w:t>
      </w:r>
      <w:proofErr w:type="gramStart"/>
      <w:r w:rsidRPr="0039624B">
        <w:rPr>
          <w:color w:val="auto"/>
          <w:sz w:val="28"/>
          <w:szCs w:val="28"/>
        </w:rPr>
        <w:t>суммы величин значимости всех критериев оценки заявок</w:t>
      </w:r>
      <w:proofErr w:type="gramEnd"/>
      <w:r w:rsidRPr="0039624B">
        <w:rPr>
          <w:color w:val="auto"/>
          <w:sz w:val="28"/>
          <w:szCs w:val="28"/>
        </w:rPr>
        <w:t>.</w:t>
      </w:r>
    </w:p>
    <w:p w:rsidR="00D11D5A" w:rsidRPr="0039624B" w:rsidRDefault="00D11D5A" w:rsidP="0070113F">
      <w:pPr>
        <w:ind w:firstLine="709"/>
        <w:jc w:val="both"/>
        <w:rPr>
          <w:color w:val="auto"/>
          <w:sz w:val="28"/>
          <w:szCs w:val="28"/>
        </w:rPr>
      </w:pPr>
      <w:bookmarkStart w:id="6" w:name="P1093"/>
      <w:bookmarkEnd w:id="6"/>
      <w:r w:rsidRPr="0039624B">
        <w:rPr>
          <w:color w:val="auto"/>
          <w:sz w:val="28"/>
          <w:szCs w:val="28"/>
        </w:rPr>
        <w:t xml:space="preserve">9. </w:t>
      </w:r>
      <w:proofErr w:type="gramStart"/>
      <w:r w:rsidRPr="0039624B">
        <w:rPr>
          <w:color w:val="auto"/>
          <w:sz w:val="28"/>
          <w:szCs w:val="28"/>
        </w:rPr>
        <w:t>Если конкурс или аукцион проводится для заключения контракта на поставку товаров, необходимых для нормального жизнеобеспечения граждан, участник закупки, предложивший цену контракта, сумму цен единиц товара на двадцать пять и более процентов ниже начальной (максимальной) цены контракта, начальной суммы цен единиц товара, наряду с требованиями, предусмотренными настоящей статьей, обязан представить заказчику обоснование предлагаемых цены контракта, суммы цен единиц товара, которое может</w:t>
      </w:r>
      <w:proofErr w:type="gramEnd"/>
      <w:r w:rsidRPr="0039624B">
        <w:rPr>
          <w:color w:val="auto"/>
          <w:sz w:val="28"/>
          <w:szCs w:val="28"/>
        </w:rPr>
        <w:t xml:space="preserve"> </w:t>
      </w:r>
      <w:proofErr w:type="gramStart"/>
      <w:r w:rsidRPr="0039624B">
        <w:rPr>
          <w:color w:val="auto"/>
          <w:sz w:val="28"/>
          <w:szCs w:val="28"/>
        </w:rPr>
        <w:t>включать в себя гарантийное письмо от производителя с указанием цены и количества поставляемого товара (за исключением случая, если количество поставляемых товаров невозможно определить), документы, подтверждающие наличие товара у участника закупки, иные документы и расчеты, подтверждающие возможность участника закупки осуществить поставку товара по предлагаемым цене, сумме цен единиц товара.</w:t>
      </w:r>
      <w:proofErr w:type="gramEnd"/>
    </w:p>
    <w:p w:rsidR="00D11D5A" w:rsidRPr="0039624B" w:rsidRDefault="00D11D5A" w:rsidP="0070113F">
      <w:pPr>
        <w:ind w:firstLine="709"/>
        <w:jc w:val="both"/>
        <w:rPr>
          <w:color w:val="auto"/>
          <w:sz w:val="28"/>
          <w:szCs w:val="28"/>
        </w:rPr>
      </w:pPr>
      <w:r w:rsidRPr="0039624B">
        <w:rPr>
          <w:color w:val="auto"/>
          <w:sz w:val="28"/>
          <w:szCs w:val="28"/>
        </w:rPr>
        <w:t xml:space="preserve">10. Обоснование, указанное в </w:t>
      </w:r>
      <w:hyperlink w:anchor="P1093" w:tooltip="9. Если конкурс или аукцион проводится для заключения контракта на поставку товаров, необходимых для нормального жизнеобеспечения граждан, участник закупки, предложивший цену контракта, сумму цен единиц товара на двадцать пять и более процентов ниже начальной ">
        <w:r w:rsidRPr="0039624B">
          <w:rPr>
            <w:color w:val="auto"/>
            <w:sz w:val="28"/>
            <w:szCs w:val="28"/>
          </w:rPr>
          <w:t>части 9</w:t>
        </w:r>
      </w:hyperlink>
      <w:r w:rsidRPr="0039624B">
        <w:rPr>
          <w:color w:val="auto"/>
          <w:sz w:val="28"/>
          <w:szCs w:val="28"/>
        </w:rPr>
        <w:t xml:space="preserve"> настоящей статьи, представляется:</w:t>
      </w:r>
    </w:p>
    <w:p w:rsidR="00D11D5A" w:rsidRPr="0039624B" w:rsidRDefault="00D11D5A" w:rsidP="0070113F">
      <w:pPr>
        <w:ind w:firstLine="709"/>
        <w:jc w:val="both"/>
        <w:rPr>
          <w:sz w:val="28"/>
          <w:szCs w:val="28"/>
        </w:rPr>
      </w:pPr>
      <w:r w:rsidRPr="0039624B">
        <w:rPr>
          <w:color w:val="auto"/>
          <w:sz w:val="28"/>
          <w:szCs w:val="28"/>
        </w:rPr>
        <w:t>1) участником закупки, предложившим цену контракта, сумму цен единиц товара на двадцать пять и более процентов ниже начальной (максимальной) цены контракта, начальной суммы цен единиц товара, в сост</w:t>
      </w:r>
      <w:r w:rsidRPr="0039624B">
        <w:rPr>
          <w:sz w:val="28"/>
          <w:szCs w:val="28"/>
        </w:rPr>
        <w:t xml:space="preserve">аве заявки на участие в закрытом конкурсе. В случае невыполнения таким участником данного требования или признания комиссией по осуществлению закупок предложенных цены контракта, суммы цен единиц товара </w:t>
      </w:r>
      <w:proofErr w:type="gramStart"/>
      <w:r w:rsidRPr="0039624B">
        <w:rPr>
          <w:sz w:val="28"/>
          <w:szCs w:val="28"/>
        </w:rPr>
        <w:t>необоснованными</w:t>
      </w:r>
      <w:proofErr w:type="gramEnd"/>
      <w:r w:rsidRPr="0039624B">
        <w:rPr>
          <w:sz w:val="28"/>
          <w:szCs w:val="28"/>
        </w:rPr>
        <w:t xml:space="preserve"> заявка такого участника отклоняется. Указанное решение комиссии по осуществлению закупок фиксируется в протоколе рассмотрения и </w:t>
      </w:r>
      <w:r w:rsidRPr="0039624B">
        <w:rPr>
          <w:sz w:val="28"/>
          <w:szCs w:val="28"/>
        </w:rPr>
        <w:lastRenderedPageBreak/>
        <w:t>оценки заявок на участие в конкурсе или рассмотрения единственной заявки на участие в конкурсе;</w:t>
      </w:r>
    </w:p>
    <w:p w:rsidR="00D11D5A" w:rsidRPr="0039624B" w:rsidRDefault="00D11D5A" w:rsidP="0070113F">
      <w:pPr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 xml:space="preserve">2) участником закупки, с которым заключается контракт, при направлении заказчику подписанного проекта контракта при проведении электронного конкурса, аукциона. В случае невыполнения таким участником данного требования он признается уклонившимся от заключения контракта. При признании комиссией по осуществлению закупок предложенных цены контракта, суммы цен единиц товара необоснованными контракт с таким участником не заключается и право заключения контракта переходит к участнику закупки, который предложил такие же, как и победитель этого конкурса или аукциона, цену контракта, сумму цен единиц товара или </w:t>
      </w:r>
      <w:proofErr w:type="gramStart"/>
      <w:r w:rsidRPr="0039624B">
        <w:rPr>
          <w:sz w:val="28"/>
          <w:szCs w:val="28"/>
        </w:rPr>
        <w:t>предложение</w:t>
      </w:r>
      <w:proofErr w:type="gramEnd"/>
      <w:r w:rsidRPr="0039624B">
        <w:rPr>
          <w:sz w:val="28"/>
          <w:szCs w:val="28"/>
        </w:rPr>
        <w:t xml:space="preserve"> о цене контракта которого содержит лучшие условия по цене контракта, следующие после условий, </w:t>
      </w:r>
      <w:proofErr w:type="gramStart"/>
      <w:r w:rsidRPr="0039624B">
        <w:rPr>
          <w:sz w:val="28"/>
          <w:szCs w:val="28"/>
        </w:rPr>
        <w:t>предложенных</w:t>
      </w:r>
      <w:proofErr w:type="gramEnd"/>
      <w:r w:rsidRPr="0039624B">
        <w:rPr>
          <w:sz w:val="28"/>
          <w:szCs w:val="28"/>
        </w:rPr>
        <w:t xml:space="preserve"> победителем этого конкурса или аукциона. В этих случаях решение комиссии по осуществлению закупок оформляется протоколом, который размещается в единой информационной системе и доводится до сведения всех участников закупки не позднее рабочего дня, следующего за днем подписания указанного протокола.</w:t>
      </w:r>
    </w:p>
    <w:p w:rsidR="00D11D5A" w:rsidRPr="0039624B" w:rsidRDefault="00D11D5A" w:rsidP="0070113F">
      <w:pPr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 xml:space="preserve">11. </w:t>
      </w:r>
      <w:proofErr w:type="gramStart"/>
      <w:r w:rsidRPr="0039624B">
        <w:rPr>
          <w:sz w:val="28"/>
          <w:szCs w:val="28"/>
        </w:rPr>
        <w:t xml:space="preserve">В случае признания победителя конкурса или аукциона уклонившимся от заключения контракта на участника закупки, с которым в соответствии с положениями </w:t>
      </w:r>
      <w:r w:rsidR="00AB6772" w:rsidRPr="0039624B">
        <w:rPr>
          <w:sz w:val="28"/>
          <w:szCs w:val="28"/>
        </w:rPr>
        <w:t>ФЗ-44</w:t>
      </w:r>
      <w:r w:rsidR="00E827A8" w:rsidRPr="0039624B">
        <w:rPr>
          <w:sz w:val="28"/>
          <w:szCs w:val="28"/>
        </w:rPr>
        <w:t xml:space="preserve"> </w:t>
      </w:r>
      <w:r w:rsidRPr="0039624B">
        <w:rPr>
          <w:sz w:val="28"/>
          <w:szCs w:val="28"/>
        </w:rPr>
        <w:t>заключается контракт, распространяются требования настоящей статьи в полном объеме.</w:t>
      </w:r>
      <w:proofErr w:type="gramEnd"/>
    </w:p>
    <w:p w:rsidR="00D11D5A" w:rsidRPr="0039624B" w:rsidRDefault="00D11D5A" w:rsidP="0070113F">
      <w:pPr>
        <w:ind w:firstLine="709"/>
        <w:jc w:val="both"/>
        <w:rPr>
          <w:color w:val="auto"/>
          <w:sz w:val="28"/>
          <w:szCs w:val="28"/>
        </w:rPr>
      </w:pPr>
      <w:r w:rsidRPr="0039624B">
        <w:rPr>
          <w:sz w:val="28"/>
          <w:szCs w:val="28"/>
        </w:rPr>
        <w:t xml:space="preserve">12. </w:t>
      </w:r>
      <w:proofErr w:type="gramStart"/>
      <w:r w:rsidRPr="0039624B">
        <w:rPr>
          <w:sz w:val="28"/>
          <w:szCs w:val="28"/>
        </w:rPr>
        <w:t xml:space="preserve">Положения настоящей статьи не применяются в случае, если при осуществлении закупок лекарственных препаратов, которые включены в утвержденный Правительством Российской Федерации </w:t>
      </w:r>
      <w:hyperlink r:id="rId7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 w:rsidRPr="0039624B">
          <w:rPr>
            <w:color w:val="auto"/>
            <w:sz w:val="28"/>
            <w:szCs w:val="28"/>
          </w:rPr>
          <w:t>перечень</w:t>
        </w:r>
      </w:hyperlink>
      <w:r w:rsidRPr="0039624B">
        <w:rPr>
          <w:color w:val="auto"/>
          <w:sz w:val="28"/>
          <w:szCs w:val="28"/>
        </w:rPr>
        <w:t xml:space="preserve"> жизненно необходимых и важнейших лекарственных препаратов, участником закупки, с которым заключается контракт, предложена цена всех закупаемых лекарственных препаратов, сниженная не более чем на двадцать пять процентов относительно их зарегистрированной в соответствии с </w:t>
      </w:r>
      <w:hyperlink r:id="rId8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 w:rsidRPr="0039624B">
          <w:rPr>
            <w:color w:val="auto"/>
            <w:sz w:val="28"/>
            <w:szCs w:val="28"/>
          </w:rPr>
          <w:t>законодательством</w:t>
        </w:r>
      </w:hyperlink>
      <w:r w:rsidRPr="0039624B">
        <w:rPr>
          <w:color w:val="auto"/>
          <w:sz w:val="28"/>
          <w:szCs w:val="28"/>
        </w:rPr>
        <w:t xml:space="preserve"> об обращении лекарственных средств предельной отпускной</w:t>
      </w:r>
      <w:proofErr w:type="gramEnd"/>
      <w:r w:rsidRPr="0039624B">
        <w:rPr>
          <w:color w:val="auto"/>
          <w:sz w:val="28"/>
          <w:szCs w:val="28"/>
        </w:rPr>
        <w:t xml:space="preserve"> цены.</w:t>
      </w:r>
    </w:p>
    <w:p w:rsidR="00D11D5A" w:rsidRPr="0039624B" w:rsidRDefault="00D11D5A" w:rsidP="0070113F">
      <w:pPr>
        <w:ind w:firstLine="709"/>
        <w:jc w:val="both"/>
        <w:rPr>
          <w:sz w:val="28"/>
          <w:szCs w:val="28"/>
        </w:rPr>
      </w:pPr>
      <w:bookmarkStart w:id="7" w:name="P1104"/>
      <w:bookmarkEnd w:id="7"/>
      <w:r w:rsidRPr="0039624B">
        <w:rPr>
          <w:color w:val="auto"/>
          <w:sz w:val="28"/>
          <w:szCs w:val="28"/>
        </w:rPr>
        <w:t xml:space="preserve">13. Выплата аванса при исполнении контракта, заключенного с участником закупки, указанным в </w:t>
      </w:r>
      <w:hyperlink w:anchor="P1075" w:tooltip="1. Если при проведении конкурса или аукциона начальная (максимальная) цена контракта составляет более чем пятнадцать миллионов рублей и участником закупки, с которым заключается контракт, предложена цена контракта, которая на двадцать пять и более процентов ни">
        <w:r w:rsidRPr="0039624B">
          <w:rPr>
            <w:color w:val="auto"/>
            <w:sz w:val="28"/>
            <w:szCs w:val="28"/>
          </w:rPr>
          <w:t>части 1</w:t>
        </w:r>
      </w:hyperlink>
      <w:r w:rsidRPr="0039624B">
        <w:rPr>
          <w:color w:val="auto"/>
          <w:sz w:val="28"/>
          <w:szCs w:val="28"/>
        </w:rPr>
        <w:t xml:space="preserve"> или </w:t>
      </w:r>
      <w:hyperlink w:anchor="P1077" w:tooltip="2. Если при проведении конкурса или аукциона начальная (максимальная) цена контракта составляет пятнадцать миллионов рублей и менее и участником закупки, с которым заключается контракт, предложена цена контракта, которая на двадцать пять и более процентов ниже">
        <w:r w:rsidRPr="0039624B">
          <w:rPr>
            <w:color w:val="auto"/>
            <w:sz w:val="28"/>
            <w:szCs w:val="28"/>
          </w:rPr>
          <w:t>2</w:t>
        </w:r>
      </w:hyperlink>
      <w:r w:rsidRPr="0039624B">
        <w:rPr>
          <w:color w:val="auto"/>
          <w:sz w:val="28"/>
          <w:szCs w:val="28"/>
        </w:rPr>
        <w:t xml:space="preserve"> на</w:t>
      </w:r>
      <w:r w:rsidRPr="0039624B">
        <w:rPr>
          <w:sz w:val="28"/>
          <w:szCs w:val="28"/>
        </w:rPr>
        <w:t>стоящей статьи, не допускается</w:t>
      </w:r>
      <w:proofErr w:type="gramStart"/>
      <w:r w:rsidRPr="0039624B">
        <w:rPr>
          <w:sz w:val="28"/>
          <w:szCs w:val="28"/>
        </w:rPr>
        <w:t>.</w:t>
      </w:r>
      <w:r w:rsidR="00E827A8" w:rsidRPr="0039624B">
        <w:rPr>
          <w:sz w:val="28"/>
          <w:szCs w:val="28"/>
        </w:rPr>
        <w:t>"</w:t>
      </w:r>
      <w:r w:rsidR="0039624B">
        <w:rPr>
          <w:sz w:val="28"/>
          <w:szCs w:val="28"/>
        </w:rPr>
        <w:t>.</w:t>
      </w:r>
      <w:proofErr w:type="gramEnd"/>
    </w:p>
    <w:p w:rsidR="00BC055C" w:rsidRPr="0039624B" w:rsidRDefault="00872EEB" w:rsidP="0070113F">
      <w:pPr>
        <w:pStyle w:val="ac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Абзац г) подпункта 1)</w:t>
      </w:r>
      <w:r w:rsidR="006B55A7" w:rsidRPr="0039624B">
        <w:rPr>
          <w:sz w:val="28"/>
          <w:szCs w:val="28"/>
        </w:rPr>
        <w:t xml:space="preserve"> пункта 9 статьи 21.1 П</w:t>
      </w:r>
      <w:r w:rsidRPr="0039624B">
        <w:rPr>
          <w:sz w:val="28"/>
          <w:szCs w:val="28"/>
        </w:rPr>
        <w:t>риложения</w:t>
      </w:r>
      <w:r w:rsidR="006B55A7" w:rsidRPr="0039624B">
        <w:rPr>
          <w:sz w:val="28"/>
          <w:szCs w:val="28"/>
        </w:rPr>
        <w:t xml:space="preserve"> изложить в следующей редакции:</w:t>
      </w:r>
    </w:p>
    <w:p w:rsidR="00BC055C" w:rsidRPr="0039624B" w:rsidRDefault="006B55A7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proofErr w:type="gramStart"/>
      <w:r w:rsidRPr="0039624B">
        <w:rPr>
          <w:sz w:val="28"/>
          <w:szCs w:val="28"/>
        </w:rPr>
        <w:t xml:space="preserve">"г) </w:t>
      </w:r>
      <w:r w:rsidRPr="0039624B">
        <w:rPr>
          <w:sz w:val="28"/>
          <w:szCs w:val="28"/>
        </w:rPr>
        <w:tab/>
        <w:t xml:space="preserve">документы, подтверждающие соответствие участника открытого конкурса требованиям к участникам конкурса, установленным Заказчиком в конкурсной документации в соответствии с </w:t>
      </w:r>
      <w:r w:rsidRPr="0039624B">
        <w:rPr>
          <w:rStyle w:val="a3"/>
          <w:color w:val="auto"/>
          <w:sz w:val="28"/>
          <w:szCs w:val="28"/>
          <w:u w:val="none"/>
        </w:rPr>
        <w:t>подпунктом 1 пункта 1 статьи 9</w:t>
      </w:r>
      <w:r w:rsidRPr="0039624B">
        <w:rPr>
          <w:sz w:val="28"/>
          <w:szCs w:val="28"/>
        </w:rPr>
        <w:t xml:space="preserve">, </w:t>
      </w:r>
      <w:r w:rsidRPr="0039624B">
        <w:rPr>
          <w:rStyle w:val="a3"/>
          <w:color w:val="auto"/>
          <w:sz w:val="28"/>
          <w:szCs w:val="28"/>
          <w:u w:val="none"/>
        </w:rPr>
        <w:t>статьи 10</w:t>
      </w:r>
      <w:r w:rsidRPr="0039624B">
        <w:rPr>
          <w:sz w:val="28"/>
          <w:szCs w:val="28"/>
        </w:rPr>
        <w:t xml:space="preserve"> (при наличии таких требований) Положения о закупке, или копии таких документов, а также декларация о соответствии участника открытого конкурса требованиям, установленным в соответствии с </w:t>
      </w:r>
      <w:r w:rsidRPr="0039624B">
        <w:rPr>
          <w:rStyle w:val="a3"/>
          <w:color w:val="auto"/>
          <w:sz w:val="28"/>
          <w:szCs w:val="28"/>
          <w:u w:val="none"/>
        </w:rPr>
        <w:t>подпунктами 2</w:t>
      </w:r>
      <w:r w:rsidRPr="0039624B">
        <w:rPr>
          <w:sz w:val="28"/>
          <w:szCs w:val="28"/>
        </w:rPr>
        <w:t xml:space="preserve"> - </w:t>
      </w:r>
      <w:r w:rsidRPr="0039624B">
        <w:rPr>
          <w:rStyle w:val="a3"/>
          <w:color w:val="auto"/>
          <w:sz w:val="28"/>
          <w:szCs w:val="28"/>
          <w:u w:val="none"/>
        </w:rPr>
        <w:t>10 пункта 1 статьи 9</w:t>
      </w:r>
      <w:r w:rsidRPr="0039624B">
        <w:rPr>
          <w:sz w:val="28"/>
          <w:szCs w:val="28"/>
        </w:rPr>
        <w:t xml:space="preserve"> Положения о</w:t>
      </w:r>
      <w:proofErr w:type="gramEnd"/>
      <w:r w:rsidRPr="0039624B">
        <w:rPr>
          <w:sz w:val="28"/>
          <w:szCs w:val="28"/>
        </w:rPr>
        <w:t xml:space="preserve"> </w:t>
      </w:r>
      <w:proofErr w:type="gramStart"/>
      <w:r w:rsidRPr="0039624B">
        <w:rPr>
          <w:sz w:val="28"/>
          <w:szCs w:val="28"/>
        </w:rPr>
        <w:t xml:space="preserve">закупке (если информация и документы, которые подтверждают соответствие участника закупки требованиям, установленным </w:t>
      </w:r>
      <w:hyperlink r:id="rId9">
        <w:r w:rsidRPr="0039624B">
          <w:rPr>
            <w:rStyle w:val="a3"/>
            <w:color w:val="000000"/>
            <w:sz w:val="28"/>
            <w:szCs w:val="28"/>
            <w:u w:val="none"/>
          </w:rPr>
          <w:t>пунктом 1 части 1 статьи 31</w:t>
        </w:r>
      </w:hyperlink>
      <w:r w:rsidRPr="0039624B">
        <w:rPr>
          <w:sz w:val="28"/>
          <w:szCs w:val="28"/>
        </w:rPr>
        <w:t xml:space="preserve"> </w:t>
      </w:r>
      <w:r w:rsidR="00AB6772" w:rsidRPr="0039624B">
        <w:rPr>
          <w:sz w:val="28"/>
          <w:szCs w:val="28"/>
        </w:rPr>
        <w:t>ФЗ-</w:t>
      </w:r>
      <w:r w:rsidR="0000135C" w:rsidRPr="0039624B">
        <w:rPr>
          <w:sz w:val="28"/>
          <w:szCs w:val="28"/>
        </w:rPr>
        <w:t xml:space="preserve"> 44</w:t>
      </w:r>
      <w:r w:rsidR="00AB6772" w:rsidRPr="0039624B">
        <w:rPr>
          <w:sz w:val="28"/>
          <w:szCs w:val="28"/>
        </w:rPr>
        <w:t xml:space="preserve">, </w:t>
      </w:r>
      <w:r w:rsidRPr="0039624B">
        <w:rPr>
          <w:sz w:val="28"/>
          <w:szCs w:val="28"/>
        </w:rPr>
        <w:t>содержатся в открытых и общедоступных государственных реестрах, размещенных в информационно-</w:t>
      </w:r>
      <w:r w:rsidRPr="0039624B">
        <w:rPr>
          <w:sz w:val="28"/>
          <w:szCs w:val="28"/>
        </w:rPr>
        <w:lastRenderedPageBreak/>
        <w:t xml:space="preserve">телекоммуникационной сети "Интернет", в указанную декларацию может быть также включено положение о соответствии участника закупки требованиям, установленным </w:t>
      </w:r>
      <w:hyperlink r:id="rId10">
        <w:r w:rsidRPr="0039624B">
          <w:rPr>
            <w:rStyle w:val="a3"/>
            <w:color w:val="000000"/>
            <w:sz w:val="28"/>
            <w:szCs w:val="28"/>
            <w:u w:val="none"/>
          </w:rPr>
          <w:t>пунктом 1 части 1 статьи 31</w:t>
        </w:r>
      </w:hyperlink>
      <w:r w:rsidRPr="0039624B">
        <w:rPr>
          <w:sz w:val="28"/>
          <w:szCs w:val="28"/>
        </w:rPr>
        <w:t xml:space="preserve"> </w:t>
      </w:r>
      <w:r w:rsidR="00AB6772" w:rsidRPr="0039624B">
        <w:rPr>
          <w:sz w:val="28"/>
          <w:szCs w:val="28"/>
        </w:rPr>
        <w:t>ФЗ-44,</w:t>
      </w:r>
      <w:r w:rsidRPr="0039624B">
        <w:rPr>
          <w:sz w:val="28"/>
          <w:szCs w:val="28"/>
        </w:rPr>
        <w:t xml:space="preserve"> с указанием адреса сайта или страницы сайта</w:t>
      </w:r>
      <w:proofErr w:type="gramEnd"/>
      <w:r w:rsidRPr="0039624B">
        <w:rPr>
          <w:sz w:val="28"/>
          <w:szCs w:val="28"/>
        </w:rPr>
        <w:t xml:space="preserve"> в информационно-телекоммуникационной сети "Интернет", на которых размещены такие информация и документы)</w:t>
      </w:r>
      <w:proofErr w:type="gramStart"/>
      <w:r w:rsidRPr="0039624B">
        <w:rPr>
          <w:sz w:val="28"/>
          <w:szCs w:val="28"/>
        </w:rPr>
        <w:t>;"</w:t>
      </w:r>
      <w:proofErr w:type="gramEnd"/>
      <w:r w:rsidR="00872EEB" w:rsidRPr="0039624B">
        <w:rPr>
          <w:sz w:val="28"/>
          <w:szCs w:val="28"/>
        </w:rPr>
        <w:t>.</w:t>
      </w:r>
    </w:p>
    <w:p w:rsidR="00BC055C" w:rsidRPr="0039624B" w:rsidRDefault="00385074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7</w:t>
      </w:r>
      <w:r w:rsidR="00872EEB" w:rsidRPr="0039624B">
        <w:rPr>
          <w:sz w:val="28"/>
          <w:szCs w:val="28"/>
        </w:rPr>
        <w:t>)</w:t>
      </w:r>
      <w:r w:rsidR="006B55A7" w:rsidRPr="0039624B">
        <w:rPr>
          <w:sz w:val="28"/>
          <w:szCs w:val="28"/>
        </w:rPr>
        <w:t xml:space="preserve"> Статью 21 П</w:t>
      </w:r>
      <w:r w:rsidR="00872EEB" w:rsidRPr="0039624B">
        <w:rPr>
          <w:sz w:val="28"/>
          <w:szCs w:val="28"/>
        </w:rPr>
        <w:t>риложения</w:t>
      </w:r>
      <w:r w:rsidR="006B55A7" w:rsidRPr="0039624B">
        <w:rPr>
          <w:sz w:val="28"/>
          <w:szCs w:val="28"/>
        </w:rPr>
        <w:t xml:space="preserve"> дополнить пунктом </w:t>
      </w:r>
      <w:r w:rsidR="0071320A" w:rsidRPr="0039624B">
        <w:rPr>
          <w:sz w:val="28"/>
          <w:szCs w:val="28"/>
        </w:rPr>
        <w:t>43</w:t>
      </w:r>
      <w:r w:rsidR="00872EEB" w:rsidRPr="0039624B">
        <w:rPr>
          <w:sz w:val="28"/>
          <w:szCs w:val="28"/>
        </w:rPr>
        <w:t xml:space="preserve"> следующе</w:t>
      </w:r>
      <w:r w:rsidR="0039624B">
        <w:rPr>
          <w:sz w:val="28"/>
          <w:szCs w:val="28"/>
        </w:rPr>
        <w:t>го содержания</w:t>
      </w:r>
      <w:r w:rsidR="001260D2" w:rsidRPr="0039624B">
        <w:rPr>
          <w:sz w:val="28"/>
          <w:szCs w:val="28"/>
        </w:rPr>
        <w:t>:</w:t>
      </w:r>
    </w:p>
    <w:p w:rsidR="00BC055C" w:rsidRPr="0039624B" w:rsidRDefault="006B55A7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"</w:t>
      </w:r>
      <w:r w:rsidR="0071320A" w:rsidRPr="0039624B">
        <w:rPr>
          <w:sz w:val="28"/>
          <w:szCs w:val="28"/>
        </w:rPr>
        <w:t>43</w:t>
      </w:r>
      <w:r w:rsidRPr="0039624B">
        <w:rPr>
          <w:sz w:val="28"/>
          <w:szCs w:val="28"/>
        </w:rPr>
        <w:t>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</w:t>
      </w:r>
      <w:r w:rsidR="001260D2" w:rsidRPr="0039624B">
        <w:rPr>
          <w:sz w:val="28"/>
          <w:szCs w:val="28"/>
        </w:rPr>
        <w:t>;".</w:t>
      </w:r>
    </w:p>
    <w:p w:rsidR="00BC055C" w:rsidRPr="0039624B" w:rsidRDefault="00385074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8</w:t>
      </w:r>
      <w:r w:rsidR="001260D2" w:rsidRPr="0039624B">
        <w:rPr>
          <w:sz w:val="28"/>
          <w:szCs w:val="28"/>
        </w:rPr>
        <w:t>)</w:t>
      </w:r>
      <w:r w:rsidR="006B55A7" w:rsidRPr="0039624B">
        <w:rPr>
          <w:sz w:val="28"/>
          <w:szCs w:val="28"/>
        </w:rPr>
        <w:t xml:space="preserve"> Подпункт 5) пункта 14 статьи 22 П</w:t>
      </w:r>
      <w:r w:rsidR="001260D2" w:rsidRPr="0039624B">
        <w:rPr>
          <w:sz w:val="28"/>
          <w:szCs w:val="28"/>
        </w:rPr>
        <w:t>риложения</w:t>
      </w:r>
      <w:r w:rsidR="006B55A7" w:rsidRPr="0039624B">
        <w:rPr>
          <w:sz w:val="28"/>
          <w:szCs w:val="28"/>
        </w:rPr>
        <w:t xml:space="preserve"> изложить в следующей редакции:</w:t>
      </w:r>
    </w:p>
    <w:p w:rsidR="00BC055C" w:rsidRPr="0039624B" w:rsidRDefault="006B55A7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proofErr w:type="gramStart"/>
      <w:r w:rsidRPr="0039624B">
        <w:rPr>
          <w:szCs w:val="24"/>
        </w:rPr>
        <w:t>"</w:t>
      </w:r>
      <w:r w:rsidRPr="0039624B">
        <w:rPr>
          <w:sz w:val="28"/>
          <w:szCs w:val="28"/>
        </w:rPr>
        <w:t>5)</w:t>
      </w:r>
      <w:r w:rsidRPr="0039624B">
        <w:rPr>
          <w:sz w:val="28"/>
          <w:szCs w:val="28"/>
        </w:rPr>
        <w:tab/>
        <w:t xml:space="preserve">документы, подтверждающие соответствие участника аукциона в электронной форме требованиям к участникам такого аукциона, установленным Заказчиком в аукционной документации в соответствии с </w:t>
      </w:r>
      <w:r w:rsidRPr="0039624B">
        <w:rPr>
          <w:rStyle w:val="a3"/>
          <w:color w:val="000000"/>
          <w:sz w:val="28"/>
          <w:szCs w:val="28"/>
          <w:u w:val="none"/>
        </w:rPr>
        <w:t>подпунктом 1 пункта 1 статьи 9</w:t>
      </w:r>
      <w:r w:rsidRPr="0039624B">
        <w:rPr>
          <w:sz w:val="28"/>
          <w:szCs w:val="28"/>
        </w:rPr>
        <w:t xml:space="preserve">, </w:t>
      </w:r>
      <w:r w:rsidRPr="0039624B">
        <w:rPr>
          <w:rStyle w:val="a3"/>
          <w:color w:val="000000"/>
          <w:sz w:val="28"/>
          <w:szCs w:val="28"/>
          <w:u w:val="none"/>
        </w:rPr>
        <w:t>статьи 10</w:t>
      </w:r>
      <w:r w:rsidRPr="0039624B">
        <w:rPr>
          <w:sz w:val="28"/>
          <w:szCs w:val="28"/>
        </w:rPr>
        <w:t xml:space="preserve"> (при наличии таких требований) Положения о закупке, или копии таких документов, а также декларацию о соответствии участника аукциона в электронной форме требованиям, установленным в соответствии с </w:t>
      </w:r>
      <w:r w:rsidRPr="0039624B">
        <w:rPr>
          <w:rStyle w:val="a3"/>
          <w:color w:val="000000"/>
          <w:sz w:val="28"/>
          <w:szCs w:val="28"/>
          <w:u w:val="none"/>
        </w:rPr>
        <w:t>подпунктами 2</w:t>
      </w:r>
      <w:r w:rsidRPr="0039624B">
        <w:rPr>
          <w:sz w:val="28"/>
          <w:szCs w:val="28"/>
        </w:rPr>
        <w:t xml:space="preserve"> - </w:t>
      </w:r>
      <w:r w:rsidRPr="0039624B">
        <w:rPr>
          <w:rStyle w:val="a3"/>
          <w:color w:val="000000"/>
          <w:sz w:val="28"/>
          <w:szCs w:val="28"/>
          <w:u w:val="none"/>
        </w:rPr>
        <w:t>10 пункта</w:t>
      </w:r>
      <w:proofErr w:type="gramEnd"/>
      <w:r w:rsidRPr="0039624B">
        <w:rPr>
          <w:rStyle w:val="a3"/>
          <w:color w:val="000000"/>
          <w:sz w:val="28"/>
          <w:szCs w:val="28"/>
          <w:u w:val="none"/>
        </w:rPr>
        <w:t xml:space="preserve"> 1 статьи 9</w:t>
      </w:r>
      <w:r w:rsidRPr="0039624B">
        <w:rPr>
          <w:sz w:val="28"/>
          <w:szCs w:val="28"/>
        </w:rPr>
        <w:t xml:space="preserve"> Положения о закупк</w:t>
      </w:r>
      <w:proofErr w:type="gramStart"/>
      <w:r w:rsidRPr="0039624B">
        <w:rPr>
          <w:sz w:val="28"/>
          <w:szCs w:val="28"/>
        </w:rPr>
        <w:t>е(</w:t>
      </w:r>
      <w:proofErr w:type="gramEnd"/>
      <w:r w:rsidRPr="0039624B">
        <w:rPr>
          <w:sz w:val="28"/>
          <w:szCs w:val="28"/>
        </w:rPr>
        <w:t xml:space="preserve">если информация и документы, которые подтверждают соответствие участника закупки требованиям, установленным </w:t>
      </w:r>
      <w:hyperlink r:id="rId11">
        <w:r w:rsidRPr="0039624B">
          <w:rPr>
            <w:rStyle w:val="a3"/>
            <w:color w:val="000000"/>
            <w:sz w:val="28"/>
            <w:szCs w:val="28"/>
            <w:u w:val="none"/>
          </w:rPr>
          <w:t>пунктом 1 части 1 статьи 31</w:t>
        </w:r>
      </w:hyperlink>
      <w:r w:rsidRPr="0039624B">
        <w:rPr>
          <w:sz w:val="28"/>
          <w:szCs w:val="28"/>
        </w:rPr>
        <w:t xml:space="preserve"> </w:t>
      </w:r>
      <w:r w:rsidR="00AE125F" w:rsidRPr="0039624B">
        <w:rPr>
          <w:sz w:val="28"/>
          <w:szCs w:val="28"/>
        </w:rPr>
        <w:t>ФЗ-44</w:t>
      </w:r>
      <w:r w:rsidRPr="0039624B">
        <w:rPr>
          <w:sz w:val="28"/>
          <w:szCs w:val="28"/>
        </w:rPr>
        <w:t xml:space="preserve">, содержатся в открытых и общедоступных государственных реестрах, размещенных в информационно-телекоммуникационной сети "Интернет", в указанную декларацию может быть также включено положение о соответствии участника закупки требованиям, установленным </w:t>
      </w:r>
      <w:hyperlink r:id="rId12">
        <w:r w:rsidRPr="0039624B">
          <w:rPr>
            <w:rStyle w:val="a3"/>
            <w:color w:val="000000"/>
            <w:sz w:val="28"/>
            <w:szCs w:val="28"/>
            <w:u w:val="none"/>
          </w:rPr>
          <w:t>пунктом 1 части 1 статьи 31</w:t>
        </w:r>
      </w:hyperlink>
      <w:r w:rsidRPr="0039624B">
        <w:rPr>
          <w:sz w:val="28"/>
          <w:szCs w:val="28"/>
        </w:rPr>
        <w:t xml:space="preserve"> </w:t>
      </w:r>
      <w:r w:rsidR="00AE125F" w:rsidRPr="0039624B">
        <w:rPr>
          <w:sz w:val="28"/>
          <w:szCs w:val="28"/>
        </w:rPr>
        <w:t>ФЗ-44</w:t>
      </w:r>
      <w:r w:rsidRPr="0039624B">
        <w:rPr>
          <w:sz w:val="28"/>
          <w:szCs w:val="28"/>
        </w:rPr>
        <w:t xml:space="preserve">, с указанием адреса сайта или страницы сайта в информационно-телекоммуникационной сети "Интернет", на которых размещены </w:t>
      </w:r>
      <w:r w:rsidR="001260D2" w:rsidRPr="0039624B">
        <w:rPr>
          <w:sz w:val="28"/>
          <w:szCs w:val="28"/>
        </w:rPr>
        <w:t>такие информация и документы)</w:t>
      </w:r>
      <w:proofErr w:type="gramStart"/>
      <w:r w:rsidR="001260D2" w:rsidRPr="0039624B">
        <w:rPr>
          <w:sz w:val="28"/>
          <w:szCs w:val="28"/>
        </w:rPr>
        <w:t>;"</w:t>
      </w:r>
      <w:proofErr w:type="gramEnd"/>
      <w:r w:rsidR="001260D2" w:rsidRPr="0039624B">
        <w:rPr>
          <w:sz w:val="28"/>
          <w:szCs w:val="28"/>
        </w:rPr>
        <w:t>.</w:t>
      </w:r>
    </w:p>
    <w:p w:rsidR="00BC055C" w:rsidRPr="0039624B" w:rsidRDefault="00385074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9</w:t>
      </w:r>
      <w:r w:rsidR="001260D2" w:rsidRPr="0039624B">
        <w:rPr>
          <w:sz w:val="28"/>
          <w:szCs w:val="28"/>
        </w:rPr>
        <w:t>)</w:t>
      </w:r>
      <w:r w:rsidR="00886C63" w:rsidRPr="0039624B">
        <w:rPr>
          <w:sz w:val="28"/>
          <w:szCs w:val="28"/>
        </w:rPr>
        <w:t xml:space="preserve"> </w:t>
      </w:r>
      <w:r w:rsidR="006B55A7" w:rsidRPr="0039624B">
        <w:rPr>
          <w:sz w:val="28"/>
          <w:szCs w:val="28"/>
        </w:rPr>
        <w:t>Статью 22 П</w:t>
      </w:r>
      <w:r w:rsidR="001260D2" w:rsidRPr="0039624B">
        <w:rPr>
          <w:sz w:val="28"/>
          <w:szCs w:val="28"/>
        </w:rPr>
        <w:t>риложения</w:t>
      </w:r>
      <w:r w:rsidR="006B55A7" w:rsidRPr="0039624B">
        <w:rPr>
          <w:sz w:val="28"/>
          <w:szCs w:val="28"/>
        </w:rPr>
        <w:t xml:space="preserve"> дополнить пунктом 50 </w:t>
      </w:r>
      <w:r w:rsidR="001260D2" w:rsidRPr="0039624B">
        <w:rPr>
          <w:sz w:val="28"/>
          <w:szCs w:val="28"/>
        </w:rPr>
        <w:t>следующе</w:t>
      </w:r>
      <w:r w:rsidR="0039624B">
        <w:rPr>
          <w:sz w:val="28"/>
          <w:szCs w:val="28"/>
        </w:rPr>
        <w:t>го</w:t>
      </w:r>
      <w:r w:rsidR="001260D2" w:rsidRPr="0039624B">
        <w:rPr>
          <w:sz w:val="28"/>
          <w:szCs w:val="28"/>
        </w:rPr>
        <w:t xml:space="preserve"> </w:t>
      </w:r>
      <w:r w:rsidR="0039624B">
        <w:rPr>
          <w:sz w:val="28"/>
          <w:szCs w:val="28"/>
        </w:rPr>
        <w:t>содержания</w:t>
      </w:r>
      <w:r w:rsidR="006B55A7" w:rsidRPr="0039624B">
        <w:rPr>
          <w:sz w:val="28"/>
          <w:szCs w:val="28"/>
        </w:rPr>
        <w:t>:</w:t>
      </w:r>
    </w:p>
    <w:p w:rsidR="00BC055C" w:rsidRPr="0039624B" w:rsidRDefault="006B55A7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"50.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</w:t>
      </w:r>
      <w:r w:rsidR="001260D2" w:rsidRPr="0039624B">
        <w:rPr>
          <w:sz w:val="28"/>
          <w:szCs w:val="28"/>
        </w:rPr>
        <w:t>ентов, несет участник закупки</w:t>
      </w:r>
      <w:proofErr w:type="gramStart"/>
      <w:r w:rsidR="001260D2" w:rsidRPr="0039624B">
        <w:rPr>
          <w:sz w:val="28"/>
          <w:szCs w:val="28"/>
        </w:rPr>
        <w:t>.".</w:t>
      </w:r>
      <w:proofErr w:type="gramEnd"/>
    </w:p>
    <w:p w:rsidR="00BC055C" w:rsidRPr="0039624B" w:rsidRDefault="00385074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10</w:t>
      </w:r>
      <w:r w:rsidR="00D8377D" w:rsidRPr="0039624B">
        <w:rPr>
          <w:sz w:val="28"/>
          <w:szCs w:val="28"/>
        </w:rPr>
        <w:t>)</w:t>
      </w:r>
      <w:r w:rsidR="006B55A7" w:rsidRPr="0039624B">
        <w:rPr>
          <w:sz w:val="28"/>
          <w:szCs w:val="28"/>
        </w:rPr>
        <w:t xml:space="preserve"> Подпункт 4) пункта 10 статьи 23 Положения изложить в следующей редакции:</w:t>
      </w:r>
    </w:p>
    <w:p w:rsidR="00BC055C" w:rsidRPr="0039624B" w:rsidRDefault="006B55A7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proofErr w:type="gramStart"/>
      <w:r w:rsidRPr="0039624B">
        <w:rPr>
          <w:sz w:val="28"/>
          <w:szCs w:val="28"/>
        </w:rPr>
        <w:t>"4)</w:t>
      </w:r>
      <w:r w:rsidRPr="0039624B">
        <w:rPr>
          <w:sz w:val="28"/>
          <w:szCs w:val="28"/>
        </w:rPr>
        <w:tab/>
        <w:t xml:space="preserve">документы, подтверждающие соответствие участника запроса котировок в электронной форме требованиям к участникам закупки, установленным Заказчиком в извещении в соответствии с </w:t>
      </w:r>
      <w:r w:rsidRPr="0039624B">
        <w:rPr>
          <w:rStyle w:val="a3"/>
          <w:color w:val="000000"/>
          <w:sz w:val="28"/>
          <w:szCs w:val="28"/>
          <w:u w:val="none"/>
        </w:rPr>
        <w:t>подпунктом 1 пункта 1 статьи 9</w:t>
      </w:r>
      <w:r w:rsidRPr="0039624B">
        <w:rPr>
          <w:sz w:val="28"/>
          <w:szCs w:val="28"/>
        </w:rPr>
        <w:t xml:space="preserve"> Положения о закупке, или копии таких документов, а также декларацию о соответствии участника запроса котировок в электронной форме требованиям, установленным в соответствии с </w:t>
      </w:r>
      <w:r w:rsidRPr="0039624B">
        <w:rPr>
          <w:rStyle w:val="a3"/>
          <w:color w:val="000000"/>
          <w:sz w:val="28"/>
          <w:szCs w:val="28"/>
          <w:u w:val="none"/>
        </w:rPr>
        <w:t>подпунктами 2</w:t>
      </w:r>
      <w:r w:rsidRPr="0039624B">
        <w:rPr>
          <w:sz w:val="28"/>
          <w:szCs w:val="28"/>
        </w:rPr>
        <w:t xml:space="preserve"> - </w:t>
      </w:r>
      <w:r w:rsidRPr="0039624B">
        <w:rPr>
          <w:rStyle w:val="a3"/>
          <w:color w:val="000000"/>
          <w:sz w:val="28"/>
          <w:szCs w:val="28"/>
          <w:u w:val="none"/>
        </w:rPr>
        <w:t>10 пункта 1 статьи 9</w:t>
      </w:r>
      <w:r w:rsidRPr="0039624B">
        <w:rPr>
          <w:sz w:val="28"/>
          <w:szCs w:val="28"/>
        </w:rPr>
        <w:t xml:space="preserve"> Положения о закупке</w:t>
      </w:r>
      <w:proofErr w:type="gramEnd"/>
      <w:r w:rsidR="00082EA7" w:rsidRPr="0039624B">
        <w:rPr>
          <w:sz w:val="28"/>
          <w:szCs w:val="28"/>
        </w:rPr>
        <w:t xml:space="preserve"> </w:t>
      </w:r>
      <w:r w:rsidRPr="0039624B">
        <w:rPr>
          <w:sz w:val="28"/>
          <w:szCs w:val="28"/>
        </w:rPr>
        <w:t>(</w:t>
      </w:r>
      <w:proofErr w:type="gramStart"/>
      <w:r w:rsidRPr="0039624B">
        <w:rPr>
          <w:sz w:val="28"/>
          <w:szCs w:val="28"/>
        </w:rPr>
        <w:t xml:space="preserve">если информация и документы, которые подтверждают соответствие участника закупки требованиям, установленным </w:t>
      </w:r>
      <w:hyperlink r:id="rId13">
        <w:r w:rsidRPr="0039624B">
          <w:rPr>
            <w:rStyle w:val="a3"/>
            <w:color w:val="000000"/>
            <w:sz w:val="28"/>
            <w:szCs w:val="28"/>
            <w:u w:val="none"/>
          </w:rPr>
          <w:t>пунктом 1 части 1 статьи 31</w:t>
        </w:r>
      </w:hyperlink>
      <w:r w:rsidRPr="0039624B">
        <w:rPr>
          <w:sz w:val="28"/>
          <w:szCs w:val="28"/>
        </w:rPr>
        <w:t xml:space="preserve"> </w:t>
      </w:r>
      <w:r w:rsidR="008B6235" w:rsidRPr="0039624B">
        <w:rPr>
          <w:sz w:val="28"/>
          <w:szCs w:val="28"/>
        </w:rPr>
        <w:t>ФЗ-</w:t>
      </w:r>
      <w:r w:rsidR="00082EA7" w:rsidRPr="0039624B">
        <w:rPr>
          <w:sz w:val="28"/>
          <w:szCs w:val="28"/>
        </w:rPr>
        <w:t xml:space="preserve"> 44</w:t>
      </w:r>
      <w:r w:rsidRPr="0039624B">
        <w:rPr>
          <w:sz w:val="28"/>
          <w:szCs w:val="28"/>
        </w:rPr>
        <w:t xml:space="preserve">, содержатся в открытых и общедоступных государственных реестрах, размещенных в информационно-телекоммуникационной сети "Интернет", в указанную декларацию может быть также включено положение о соответствии участника закупки требованиям, установленным </w:t>
      </w:r>
      <w:hyperlink r:id="rId14">
        <w:r w:rsidRPr="0039624B">
          <w:rPr>
            <w:rStyle w:val="a3"/>
            <w:color w:val="000000"/>
            <w:sz w:val="28"/>
            <w:szCs w:val="28"/>
            <w:u w:val="none"/>
          </w:rPr>
          <w:t>пунктом 1 части 1 статьи 31</w:t>
        </w:r>
      </w:hyperlink>
      <w:r w:rsidRPr="0039624B">
        <w:rPr>
          <w:sz w:val="28"/>
          <w:szCs w:val="28"/>
        </w:rPr>
        <w:t xml:space="preserve"> </w:t>
      </w:r>
      <w:r w:rsidR="008B6235" w:rsidRPr="0039624B">
        <w:rPr>
          <w:sz w:val="28"/>
          <w:szCs w:val="28"/>
        </w:rPr>
        <w:t>ФЗ-</w:t>
      </w:r>
      <w:r w:rsidR="00082EA7" w:rsidRPr="0039624B">
        <w:rPr>
          <w:sz w:val="28"/>
          <w:szCs w:val="28"/>
        </w:rPr>
        <w:t>44</w:t>
      </w:r>
      <w:r w:rsidR="008B6235" w:rsidRPr="0039624B">
        <w:rPr>
          <w:sz w:val="28"/>
          <w:szCs w:val="28"/>
        </w:rPr>
        <w:t>,</w:t>
      </w:r>
      <w:r w:rsidRPr="0039624B">
        <w:rPr>
          <w:sz w:val="28"/>
          <w:szCs w:val="28"/>
        </w:rPr>
        <w:t xml:space="preserve"> с указанием адреса сайта или страницы сайта в</w:t>
      </w:r>
      <w:proofErr w:type="gramEnd"/>
      <w:r w:rsidRPr="0039624B">
        <w:rPr>
          <w:sz w:val="28"/>
          <w:szCs w:val="28"/>
        </w:rPr>
        <w:t xml:space="preserve"> </w:t>
      </w:r>
      <w:proofErr w:type="gramStart"/>
      <w:r w:rsidRPr="0039624B">
        <w:rPr>
          <w:sz w:val="28"/>
          <w:szCs w:val="28"/>
        </w:rPr>
        <w:t xml:space="preserve">информационно-телекоммуникационной сети "Интернет", на которых размещены </w:t>
      </w:r>
      <w:r w:rsidR="00D8377D" w:rsidRPr="0039624B">
        <w:rPr>
          <w:sz w:val="28"/>
          <w:szCs w:val="28"/>
        </w:rPr>
        <w:t>такие информация и документы);".</w:t>
      </w:r>
      <w:proofErr w:type="gramEnd"/>
    </w:p>
    <w:p w:rsidR="00BC055C" w:rsidRPr="0039624B" w:rsidRDefault="00385074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11</w:t>
      </w:r>
      <w:r w:rsidR="00D8377D" w:rsidRPr="0039624B">
        <w:rPr>
          <w:sz w:val="28"/>
          <w:szCs w:val="28"/>
        </w:rPr>
        <w:t>)</w:t>
      </w:r>
      <w:r w:rsidR="00082EA7" w:rsidRPr="0039624B">
        <w:rPr>
          <w:sz w:val="28"/>
          <w:szCs w:val="28"/>
        </w:rPr>
        <w:t xml:space="preserve"> </w:t>
      </w:r>
      <w:r w:rsidR="006B55A7" w:rsidRPr="0039624B">
        <w:rPr>
          <w:sz w:val="28"/>
          <w:szCs w:val="28"/>
        </w:rPr>
        <w:t>Статью 23 П</w:t>
      </w:r>
      <w:r w:rsidR="00D8377D" w:rsidRPr="0039624B">
        <w:rPr>
          <w:sz w:val="28"/>
          <w:szCs w:val="28"/>
        </w:rPr>
        <w:t>риложения</w:t>
      </w:r>
      <w:r w:rsidR="006B55A7" w:rsidRPr="0039624B">
        <w:rPr>
          <w:sz w:val="28"/>
          <w:szCs w:val="28"/>
        </w:rPr>
        <w:t xml:space="preserve"> дополнить пунктом </w:t>
      </w:r>
      <w:r w:rsidR="00D8377D" w:rsidRPr="0039624B">
        <w:rPr>
          <w:sz w:val="28"/>
          <w:szCs w:val="28"/>
        </w:rPr>
        <w:t>25</w:t>
      </w:r>
      <w:r w:rsidR="006B55A7" w:rsidRPr="0039624B">
        <w:rPr>
          <w:sz w:val="28"/>
          <w:szCs w:val="28"/>
        </w:rPr>
        <w:t xml:space="preserve"> </w:t>
      </w:r>
      <w:r w:rsidR="0039624B">
        <w:rPr>
          <w:sz w:val="28"/>
          <w:szCs w:val="28"/>
        </w:rPr>
        <w:t>следующего</w:t>
      </w:r>
      <w:r w:rsidR="00D8377D" w:rsidRPr="0039624B">
        <w:rPr>
          <w:sz w:val="28"/>
          <w:szCs w:val="28"/>
        </w:rPr>
        <w:t xml:space="preserve"> </w:t>
      </w:r>
      <w:r w:rsidR="0039624B">
        <w:rPr>
          <w:sz w:val="28"/>
          <w:szCs w:val="28"/>
        </w:rPr>
        <w:t>содержания</w:t>
      </w:r>
      <w:r w:rsidR="006B55A7" w:rsidRPr="0039624B">
        <w:rPr>
          <w:sz w:val="28"/>
          <w:szCs w:val="28"/>
        </w:rPr>
        <w:t>:</w:t>
      </w:r>
    </w:p>
    <w:p w:rsidR="00BC055C" w:rsidRPr="0039624B" w:rsidRDefault="006B55A7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"25.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</w:t>
      </w:r>
      <w:r w:rsidR="00D8377D" w:rsidRPr="0039624B">
        <w:rPr>
          <w:sz w:val="28"/>
          <w:szCs w:val="28"/>
        </w:rPr>
        <w:t>ник закупки</w:t>
      </w:r>
      <w:proofErr w:type="gramStart"/>
      <w:r w:rsidR="00D8377D" w:rsidRPr="0039624B">
        <w:rPr>
          <w:sz w:val="28"/>
          <w:szCs w:val="28"/>
        </w:rPr>
        <w:t>.</w:t>
      </w:r>
      <w:r w:rsidRPr="0039624B">
        <w:rPr>
          <w:sz w:val="28"/>
          <w:szCs w:val="28"/>
        </w:rPr>
        <w:t>"</w:t>
      </w:r>
      <w:r w:rsidR="00D8377D" w:rsidRPr="0039624B">
        <w:rPr>
          <w:sz w:val="28"/>
          <w:szCs w:val="28"/>
        </w:rPr>
        <w:t>.</w:t>
      </w:r>
      <w:proofErr w:type="gramEnd"/>
    </w:p>
    <w:p w:rsidR="00964866" w:rsidRPr="0039624B" w:rsidRDefault="0013544A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1</w:t>
      </w:r>
      <w:r w:rsidR="00385074" w:rsidRPr="0039624B">
        <w:rPr>
          <w:sz w:val="28"/>
          <w:szCs w:val="28"/>
        </w:rPr>
        <w:t>2</w:t>
      </w:r>
      <w:r w:rsidR="00964866" w:rsidRPr="0039624B">
        <w:rPr>
          <w:sz w:val="28"/>
          <w:szCs w:val="28"/>
        </w:rPr>
        <w:t>) Пункт 9 статьи 26 Приложения изложить в следующей редакции:</w:t>
      </w:r>
    </w:p>
    <w:p w:rsidR="00964866" w:rsidRPr="0039624B" w:rsidRDefault="00964866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 xml:space="preserve">"9. При осуществлении закупки у единственного поставщика (подрядчика, исполнителя) в случаях, предусмотренных </w:t>
      </w:r>
      <w:hyperlink w:anchor="Par809" w:tooltip="4) возникновение потребности в работах или услугах, выполнение или оказание которых может осуществляться органами исполнительной власти в соответствии с их полномочиями или подведомственными им государственными учреждениями, государственными унитарными предпри" w:history="1">
        <w:r w:rsidRPr="0039624B">
          <w:rPr>
            <w:rStyle w:val="a3"/>
            <w:color w:val="auto"/>
            <w:sz w:val="28"/>
            <w:szCs w:val="28"/>
            <w:u w:val="none"/>
          </w:rPr>
          <w:t>подпунктами 4</w:t>
        </w:r>
      </w:hyperlink>
      <w:r w:rsidRPr="0039624B">
        <w:rPr>
          <w:sz w:val="28"/>
          <w:szCs w:val="28"/>
        </w:rPr>
        <w:t xml:space="preserve"> - </w:t>
      </w:r>
      <w:hyperlink w:anchor="Par811" w:tooltip="6) производство товаров, выполнение работ, оказание услуг осуществляются учреждениями и предприятиями уголовно-исполнительной системы;" w:history="1">
        <w:r w:rsidRPr="0039624B">
          <w:rPr>
            <w:rStyle w:val="a3"/>
            <w:color w:val="auto"/>
            <w:sz w:val="28"/>
            <w:szCs w:val="28"/>
            <w:u w:val="none"/>
          </w:rPr>
          <w:t>6</w:t>
        </w:r>
      </w:hyperlink>
      <w:r w:rsidRPr="0039624B">
        <w:rPr>
          <w:sz w:val="28"/>
          <w:szCs w:val="28"/>
        </w:rPr>
        <w:t xml:space="preserve">, </w:t>
      </w:r>
      <w:hyperlink w:anchor="Par813" w:tooltip="7.1) осуществление закупки строительных работ или работ по восстановлению благоустройства территорий, выполнение которых может осуществляться учреждением или предприятием, в соответствии с его полномочиями, на сумму, не превышающую 1 млн руб. При этом годовой " w:history="1">
        <w:r w:rsidRPr="0039624B">
          <w:rPr>
            <w:rStyle w:val="a3"/>
            <w:color w:val="auto"/>
            <w:sz w:val="28"/>
            <w:szCs w:val="28"/>
            <w:u w:val="none"/>
          </w:rPr>
          <w:t>7.1</w:t>
        </w:r>
      </w:hyperlink>
      <w:r w:rsidRPr="0039624B">
        <w:rPr>
          <w:sz w:val="28"/>
          <w:szCs w:val="28"/>
        </w:rPr>
        <w:t xml:space="preserve">, </w:t>
      </w:r>
      <w:hyperlink w:anchor="Par817" w:tooltip="11) осуществление закупки на оказание услуг по обучению и повышению квалификации, оказание информационно-справочных, консультационных услуг;" w:history="1">
        <w:r w:rsidRPr="0039624B">
          <w:rPr>
            <w:rStyle w:val="a3"/>
            <w:color w:val="auto"/>
            <w:sz w:val="28"/>
            <w:szCs w:val="28"/>
            <w:u w:val="none"/>
          </w:rPr>
          <w:t>11</w:t>
        </w:r>
      </w:hyperlink>
      <w:r w:rsidRPr="0039624B">
        <w:rPr>
          <w:sz w:val="28"/>
          <w:szCs w:val="28"/>
        </w:rPr>
        <w:t xml:space="preserve">, </w:t>
      </w:r>
      <w:hyperlink w:anchor="Par822" w:tooltip="16) заключение договора для выполнения работ по мобилизационной подготовке;" w:history="1">
        <w:r w:rsidRPr="0039624B">
          <w:rPr>
            <w:rStyle w:val="a3"/>
            <w:color w:val="auto"/>
            <w:sz w:val="28"/>
            <w:szCs w:val="28"/>
            <w:u w:val="none"/>
          </w:rPr>
          <w:t>16</w:t>
        </w:r>
      </w:hyperlink>
      <w:r w:rsidRPr="0039624B">
        <w:rPr>
          <w:sz w:val="28"/>
          <w:szCs w:val="28"/>
        </w:rPr>
        <w:t xml:space="preserve">, </w:t>
      </w:r>
      <w:hyperlink w:anchor="Par823" w:tooltip="17) заключение договора аренды или покупки недвижимого имущества нежилого здания (или его конструктивного элемента), строения, сооружения, нежилого помещения, земельного участка, в том числе при необходимости аренда инвентаря, оборудования, находящегося в соот" w:history="1">
        <w:r w:rsidRPr="0039624B">
          <w:rPr>
            <w:rStyle w:val="a3"/>
            <w:color w:val="auto"/>
            <w:sz w:val="28"/>
            <w:szCs w:val="28"/>
            <w:u w:val="none"/>
          </w:rPr>
          <w:t>17</w:t>
        </w:r>
      </w:hyperlink>
      <w:r w:rsidRPr="0039624B">
        <w:rPr>
          <w:sz w:val="28"/>
          <w:szCs w:val="28"/>
        </w:rPr>
        <w:t xml:space="preserve">, </w:t>
      </w:r>
      <w:hyperlink w:anchor="Par826" w:tooltip="20) осуществление закупки услуг организатора закупок (специализированной организации);" w:history="1">
        <w:r w:rsidRPr="0039624B">
          <w:rPr>
            <w:rStyle w:val="a3"/>
            <w:color w:val="auto"/>
            <w:sz w:val="28"/>
            <w:szCs w:val="28"/>
            <w:u w:val="none"/>
          </w:rPr>
          <w:t>20 пункта 2</w:t>
        </w:r>
      </w:hyperlink>
      <w:r w:rsidRPr="0039624B">
        <w:rPr>
          <w:sz w:val="28"/>
          <w:szCs w:val="28"/>
        </w:rPr>
        <w:t xml:space="preserve"> настоящей статьи, Заказчик обязан определить и обосновать цену договора в порядке, установленном Положением о закупке. При осуществлении закупки у единственного поставщика (подрядчика, исполнителя) в случаях, предусмотренных настоящим пунктом, договор должен содержать обоснование цены договора</w:t>
      </w:r>
      <w:proofErr w:type="gramStart"/>
      <w:r w:rsidRPr="0039624B">
        <w:rPr>
          <w:sz w:val="28"/>
          <w:szCs w:val="28"/>
        </w:rPr>
        <w:t>.".</w:t>
      </w:r>
      <w:proofErr w:type="gramEnd"/>
    </w:p>
    <w:p w:rsidR="00E3675B" w:rsidRPr="0039624B" w:rsidRDefault="00E3675B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1</w:t>
      </w:r>
      <w:r w:rsidR="00385074" w:rsidRPr="0039624B">
        <w:rPr>
          <w:sz w:val="28"/>
          <w:szCs w:val="28"/>
        </w:rPr>
        <w:t>3</w:t>
      </w:r>
      <w:r w:rsidRPr="0039624B">
        <w:rPr>
          <w:sz w:val="28"/>
          <w:szCs w:val="28"/>
        </w:rPr>
        <w:t>) Статью 26 П</w:t>
      </w:r>
      <w:r w:rsidR="0039624B">
        <w:rPr>
          <w:sz w:val="28"/>
          <w:szCs w:val="28"/>
        </w:rPr>
        <w:t>риложения дополнить пунктом 10 следующего содержания</w:t>
      </w:r>
      <w:r w:rsidRPr="0039624B">
        <w:rPr>
          <w:sz w:val="28"/>
          <w:szCs w:val="28"/>
        </w:rPr>
        <w:t>:</w:t>
      </w:r>
    </w:p>
    <w:p w:rsidR="00E3675B" w:rsidRPr="0039624B" w:rsidRDefault="00E3675B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"10. В пределах ограничений годового объема закупок и цены контракта, установленных подпунктом 7) пункта 2 статьи 26 Положения о закупке, может быть заключено несколько контрактов в отношении однородных либо идентичных товаров, работ и (или) услуг</w:t>
      </w:r>
      <w:proofErr w:type="gramStart"/>
      <w:r w:rsidRPr="0039624B">
        <w:rPr>
          <w:sz w:val="28"/>
          <w:szCs w:val="28"/>
        </w:rPr>
        <w:t>.".</w:t>
      </w:r>
      <w:proofErr w:type="gramEnd"/>
    </w:p>
    <w:p w:rsidR="00BC055C" w:rsidRPr="0039624B" w:rsidRDefault="002B70B1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1</w:t>
      </w:r>
      <w:r w:rsidR="00385074" w:rsidRPr="0039624B">
        <w:rPr>
          <w:sz w:val="28"/>
          <w:szCs w:val="28"/>
        </w:rPr>
        <w:t>4</w:t>
      </w:r>
      <w:r w:rsidR="00154940" w:rsidRPr="0039624B">
        <w:rPr>
          <w:sz w:val="28"/>
          <w:szCs w:val="28"/>
        </w:rPr>
        <w:t>)</w:t>
      </w:r>
      <w:r w:rsidR="006B55A7" w:rsidRPr="0039624B">
        <w:rPr>
          <w:sz w:val="28"/>
          <w:szCs w:val="28"/>
        </w:rPr>
        <w:t xml:space="preserve"> Подпункт </w:t>
      </w:r>
      <w:r w:rsidR="00A813E0" w:rsidRPr="0039624B">
        <w:rPr>
          <w:sz w:val="28"/>
          <w:szCs w:val="28"/>
        </w:rPr>
        <w:t>3</w:t>
      </w:r>
      <w:r w:rsidR="006B55A7" w:rsidRPr="0039624B">
        <w:rPr>
          <w:sz w:val="28"/>
          <w:szCs w:val="28"/>
        </w:rPr>
        <w:t xml:space="preserve">) пункта </w:t>
      </w:r>
      <w:r w:rsidR="00A813E0" w:rsidRPr="0039624B">
        <w:rPr>
          <w:sz w:val="28"/>
          <w:szCs w:val="28"/>
        </w:rPr>
        <w:t>2</w:t>
      </w:r>
      <w:r w:rsidR="006B55A7" w:rsidRPr="0039624B">
        <w:rPr>
          <w:sz w:val="28"/>
          <w:szCs w:val="28"/>
        </w:rPr>
        <w:t xml:space="preserve"> статьи 30 П</w:t>
      </w:r>
      <w:r w:rsidR="00154940" w:rsidRPr="0039624B">
        <w:rPr>
          <w:sz w:val="28"/>
          <w:szCs w:val="28"/>
        </w:rPr>
        <w:t>риложения</w:t>
      </w:r>
      <w:r w:rsidR="006B55A7" w:rsidRPr="0039624B">
        <w:rPr>
          <w:sz w:val="28"/>
          <w:szCs w:val="28"/>
        </w:rPr>
        <w:t xml:space="preserve"> изложить в следующей редакции:</w:t>
      </w:r>
    </w:p>
    <w:p w:rsidR="00BC055C" w:rsidRPr="0039624B" w:rsidRDefault="006B55A7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proofErr w:type="gramStart"/>
      <w:r w:rsidRPr="0039624B">
        <w:rPr>
          <w:sz w:val="28"/>
          <w:szCs w:val="28"/>
        </w:rPr>
        <w:t>"</w:t>
      </w:r>
      <w:r w:rsidR="00A813E0" w:rsidRPr="0039624B">
        <w:rPr>
          <w:sz w:val="28"/>
          <w:szCs w:val="28"/>
        </w:rPr>
        <w:t>3</w:t>
      </w:r>
      <w:r w:rsidRPr="0039624B">
        <w:rPr>
          <w:sz w:val="28"/>
          <w:szCs w:val="28"/>
        </w:rPr>
        <w:t>) если возникла необходимость изменения срока исполнения контракта на выполнение работ по строительному контролю вследствие и в пределах увеличения (уменьшения) срока исполнения контракта на выполнение работ по строительству, реконструкции, капитальному ремонту объекта капитального строительства, в процессе которых осуществляется строительный контроль, без изменения иных существенных условий контракта на выполнение ра</w:t>
      </w:r>
      <w:r w:rsidR="00154940" w:rsidRPr="0039624B">
        <w:rPr>
          <w:sz w:val="28"/>
          <w:szCs w:val="28"/>
        </w:rPr>
        <w:t>бот по строительному контролю.".</w:t>
      </w:r>
      <w:proofErr w:type="gramEnd"/>
    </w:p>
    <w:p w:rsidR="00BC055C" w:rsidRPr="0039624B" w:rsidRDefault="00886C63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>1</w:t>
      </w:r>
      <w:r w:rsidR="00385074" w:rsidRPr="0039624B">
        <w:rPr>
          <w:sz w:val="28"/>
          <w:szCs w:val="28"/>
        </w:rPr>
        <w:t>5</w:t>
      </w:r>
      <w:r w:rsidR="00154940" w:rsidRPr="0039624B">
        <w:rPr>
          <w:sz w:val="28"/>
          <w:szCs w:val="28"/>
        </w:rPr>
        <w:t>)</w:t>
      </w:r>
      <w:r w:rsidR="006B55A7" w:rsidRPr="0039624B">
        <w:rPr>
          <w:sz w:val="28"/>
          <w:szCs w:val="28"/>
        </w:rPr>
        <w:t xml:space="preserve"> Статью 30 П</w:t>
      </w:r>
      <w:r w:rsidR="00154940" w:rsidRPr="0039624B">
        <w:rPr>
          <w:sz w:val="28"/>
          <w:szCs w:val="28"/>
        </w:rPr>
        <w:t>риложения</w:t>
      </w:r>
      <w:r w:rsidR="0039624B">
        <w:rPr>
          <w:sz w:val="28"/>
          <w:szCs w:val="28"/>
        </w:rPr>
        <w:t xml:space="preserve"> дополнить пунктом 5</w:t>
      </w:r>
      <w:r w:rsidR="00154940" w:rsidRPr="0039624B">
        <w:rPr>
          <w:sz w:val="28"/>
          <w:szCs w:val="28"/>
        </w:rPr>
        <w:t xml:space="preserve"> следующе</w:t>
      </w:r>
      <w:r w:rsidR="0039624B">
        <w:rPr>
          <w:sz w:val="28"/>
          <w:szCs w:val="28"/>
        </w:rPr>
        <w:t>го содержания</w:t>
      </w:r>
      <w:r w:rsidR="00154940" w:rsidRPr="0039624B">
        <w:rPr>
          <w:sz w:val="28"/>
          <w:szCs w:val="28"/>
        </w:rPr>
        <w:t>:</w:t>
      </w:r>
    </w:p>
    <w:p w:rsidR="00A21F87" w:rsidRPr="0039624B" w:rsidRDefault="006B55A7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t xml:space="preserve">"5. </w:t>
      </w:r>
      <w:r w:rsidR="00A21F87" w:rsidRPr="0039624B">
        <w:rPr>
          <w:sz w:val="28"/>
          <w:szCs w:val="28"/>
        </w:rPr>
        <w:t xml:space="preserve">По соглашению сторон допускается изменение существенных условий контракта, заключенного до 1 января 2027 года, если при исполнении такого контракта возникли независящие от сторон контракта обстоятельства, влекущие невозможность его исполнения. Предусмотренное настоящим пунктом изменение осуществляется с соблюдением положений </w:t>
      </w:r>
      <w:hyperlink r:id="rId15">
        <w:r w:rsidR="00A21F87" w:rsidRPr="0039624B">
          <w:rPr>
            <w:rStyle w:val="a3"/>
            <w:color w:val="000000"/>
            <w:sz w:val="28"/>
            <w:szCs w:val="28"/>
            <w:u w:val="none"/>
          </w:rPr>
          <w:t>частей 1.3</w:t>
        </w:r>
      </w:hyperlink>
      <w:r w:rsidR="00A21F87" w:rsidRPr="0039624B">
        <w:rPr>
          <w:sz w:val="28"/>
          <w:szCs w:val="28"/>
        </w:rPr>
        <w:t xml:space="preserve"> - </w:t>
      </w:r>
      <w:hyperlink r:id="rId16">
        <w:r w:rsidR="00A21F87" w:rsidRPr="0039624B">
          <w:rPr>
            <w:rStyle w:val="a3"/>
            <w:color w:val="000000"/>
            <w:sz w:val="28"/>
            <w:szCs w:val="28"/>
            <w:u w:val="none"/>
          </w:rPr>
          <w:t>1.6 статьи 95</w:t>
        </w:r>
      </w:hyperlink>
      <w:r w:rsidR="00A21F87" w:rsidRPr="0039624B">
        <w:rPr>
          <w:sz w:val="28"/>
          <w:szCs w:val="28"/>
        </w:rPr>
        <w:t xml:space="preserve"> </w:t>
      </w:r>
      <w:r w:rsidR="008B6235" w:rsidRPr="0039624B">
        <w:rPr>
          <w:sz w:val="28"/>
          <w:szCs w:val="28"/>
        </w:rPr>
        <w:t>ФЗ-</w:t>
      </w:r>
      <w:r w:rsidR="00A21F87" w:rsidRPr="0039624B">
        <w:rPr>
          <w:sz w:val="28"/>
          <w:szCs w:val="28"/>
        </w:rPr>
        <w:t>44</w:t>
      </w:r>
      <w:r w:rsidR="008B6235" w:rsidRPr="0039624B">
        <w:rPr>
          <w:sz w:val="28"/>
          <w:szCs w:val="28"/>
        </w:rPr>
        <w:t xml:space="preserve"> </w:t>
      </w:r>
      <w:r w:rsidR="00A21F87" w:rsidRPr="0039624B">
        <w:rPr>
          <w:sz w:val="28"/>
          <w:szCs w:val="28"/>
        </w:rPr>
        <w:t>на основании правового акта органа местного самоуправления округа при осуществлении закупки для муниципальных нужд</w:t>
      </w:r>
      <w:proofErr w:type="gramStart"/>
      <w:r w:rsidR="00A21F87" w:rsidRPr="0039624B">
        <w:rPr>
          <w:sz w:val="28"/>
          <w:szCs w:val="28"/>
        </w:rPr>
        <w:t>.".</w:t>
      </w:r>
      <w:proofErr w:type="gramEnd"/>
    </w:p>
    <w:p w:rsidR="0091533A" w:rsidRPr="0039624B" w:rsidRDefault="0091533A" w:rsidP="0070113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9624B">
        <w:rPr>
          <w:sz w:val="28"/>
          <w:szCs w:val="28"/>
        </w:rPr>
        <w:lastRenderedPageBreak/>
        <w:t>1</w:t>
      </w:r>
      <w:r w:rsidR="00385074" w:rsidRPr="0039624B">
        <w:rPr>
          <w:sz w:val="28"/>
          <w:szCs w:val="28"/>
        </w:rPr>
        <w:t>6</w:t>
      </w:r>
      <w:r w:rsidRPr="0039624B">
        <w:rPr>
          <w:sz w:val="28"/>
          <w:szCs w:val="28"/>
        </w:rPr>
        <w:t>) В пункте 2 статьи 32 раздела 7 слова "До 1 января 2025 года" заменить словами "До 1 января 2027 года".</w:t>
      </w:r>
    </w:p>
    <w:p w:rsidR="00AD6BA2" w:rsidRPr="0039624B" w:rsidRDefault="00AD6BA2" w:rsidP="0070113F">
      <w:pPr>
        <w:tabs>
          <w:tab w:val="left" w:pos="1620"/>
        </w:tabs>
        <w:ind w:firstLine="709"/>
        <w:jc w:val="both"/>
        <w:rPr>
          <w:sz w:val="28"/>
        </w:rPr>
      </w:pPr>
      <w:r w:rsidRPr="0039624B">
        <w:rPr>
          <w:sz w:val="28"/>
        </w:rPr>
        <w:t xml:space="preserve">2. </w:t>
      </w:r>
      <w:r w:rsidRPr="0039624B">
        <w:rPr>
          <w:sz w:val="28"/>
          <w:szCs w:val="28"/>
        </w:rPr>
        <w:t>Настоящее решение вступает в силу со дня его официального опубликования в газете "Наша жизнь".</w:t>
      </w:r>
    </w:p>
    <w:p w:rsidR="00BC055C" w:rsidRPr="0039624B" w:rsidRDefault="00BC055C" w:rsidP="0039624B">
      <w:pPr>
        <w:tabs>
          <w:tab w:val="left" w:pos="1620"/>
        </w:tabs>
        <w:ind w:firstLine="709"/>
        <w:jc w:val="both"/>
        <w:rPr>
          <w:szCs w:val="24"/>
        </w:rPr>
      </w:pPr>
    </w:p>
    <w:p w:rsidR="00BC055C" w:rsidRDefault="00BC055C">
      <w:pPr>
        <w:tabs>
          <w:tab w:val="left" w:pos="1620"/>
        </w:tabs>
        <w:ind w:firstLine="709"/>
        <w:jc w:val="both"/>
        <w:rPr>
          <w:szCs w:val="24"/>
        </w:rPr>
      </w:pPr>
    </w:p>
    <w:p w:rsidR="00BC055C" w:rsidRDefault="00BC055C">
      <w:pPr>
        <w:tabs>
          <w:tab w:val="left" w:pos="1620"/>
        </w:tabs>
        <w:ind w:firstLine="709"/>
        <w:jc w:val="both"/>
        <w:rPr>
          <w:szCs w:val="24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4622"/>
        <w:gridCol w:w="1360"/>
        <w:gridCol w:w="3657"/>
      </w:tblGrid>
      <w:tr w:rsidR="00BC055C" w:rsidRPr="00AD6BA2" w:rsidTr="0070113F">
        <w:tc>
          <w:tcPr>
            <w:tcW w:w="4622" w:type="dxa"/>
          </w:tcPr>
          <w:p w:rsidR="00BC055C" w:rsidRPr="00AD6BA2" w:rsidRDefault="006B55A7" w:rsidP="00AD6BA2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AD6BA2">
              <w:rPr>
                <w:sz w:val="28"/>
                <w:szCs w:val="28"/>
              </w:rPr>
              <w:t>Председатель Совета депутатов округа</w:t>
            </w:r>
          </w:p>
          <w:p w:rsidR="00BC055C" w:rsidRPr="00AD6BA2" w:rsidRDefault="00AD6BA2" w:rsidP="00AD6BA2">
            <w:pPr>
              <w:tabs>
                <w:tab w:val="left" w:pos="1620"/>
              </w:tabs>
              <w:ind w:hanging="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6B55A7" w:rsidRPr="00AD6BA2">
              <w:rPr>
                <w:sz w:val="28"/>
                <w:szCs w:val="28"/>
              </w:rPr>
              <w:t>М.А. Мякишева</w:t>
            </w:r>
          </w:p>
        </w:tc>
        <w:tc>
          <w:tcPr>
            <w:tcW w:w="1360" w:type="dxa"/>
          </w:tcPr>
          <w:p w:rsidR="00BC055C" w:rsidRPr="00AD6BA2" w:rsidRDefault="00BC055C">
            <w:pPr>
              <w:tabs>
                <w:tab w:val="left" w:pos="1620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657" w:type="dxa"/>
          </w:tcPr>
          <w:p w:rsidR="00BC055C" w:rsidRPr="00AD6BA2" w:rsidRDefault="006B55A7" w:rsidP="00AD6BA2">
            <w:pPr>
              <w:tabs>
                <w:tab w:val="left" w:pos="1620"/>
              </w:tabs>
              <w:ind w:hanging="113"/>
              <w:jc w:val="both"/>
              <w:rPr>
                <w:sz w:val="28"/>
                <w:szCs w:val="28"/>
              </w:rPr>
            </w:pPr>
            <w:r w:rsidRPr="00AD6BA2">
              <w:rPr>
                <w:sz w:val="28"/>
                <w:szCs w:val="28"/>
              </w:rPr>
              <w:t>Глава местного самоуправления округа</w:t>
            </w:r>
          </w:p>
          <w:p w:rsidR="00BC055C" w:rsidRPr="00AD6BA2" w:rsidRDefault="0070113F" w:rsidP="00AD6BA2">
            <w:pPr>
              <w:tabs>
                <w:tab w:val="left" w:pos="1620"/>
              </w:tabs>
              <w:ind w:hanging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  <w:r w:rsidR="006B55A7" w:rsidRPr="00AD6BA2">
              <w:rPr>
                <w:sz w:val="28"/>
                <w:szCs w:val="28"/>
              </w:rPr>
              <w:t xml:space="preserve">С.В. </w:t>
            </w:r>
            <w:proofErr w:type="spellStart"/>
            <w:r w:rsidR="006B55A7" w:rsidRPr="00AD6BA2">
              <w:rPr>
                <w:sz w:val="28"/>
                <w:szCs w:val="28"/>
              </w:rPr>
              <w:t>Будашова</w:t>
            </w:r>
            <w:proofErr w:type="spellEnd"/>
          </w:p>
        </w:tc>
      </w:tr>
    </w:tbl>
    <w:p w:rsidR="00BC055C" w:rsidRPr="00AD6BA2" w:rsidRDefault="00BC055C">
      <w:pPr>
        <w:tabs>
          <w:tab w:val="left" w:pos="1620"/>
        </w:tabs>
        <w:ind w:firstLine="709"/>
        <w:jc w:val="both"/>
        <w:rPr>
          <w:sz w:val="28"/>
          <w:szCs w:val="28"/>
        </w:rPr>
      </w:pPr>
    </w:p>
    <w:sectPr w:rsidR="00BC055C" w:rsidRPr="00AD6BA2" w:rsidSect="0070113F">
      <w:pgSz w:w="11906" w:h="16838"/>
      <w:pgMar w:top="1134" w:right="567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Droid Sans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34D"/>
    <w:multiLevelType w:val="multilevel"/>
    <w:tmpl w:val="2C8C7E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031404"/>
    <w:multiLevelType w:val="hybridMultilevel"/>
    <w:tmpl w:val="0C1C002E"/>
    <w:lvl w:ilvl="0" w:tplc="3982ACC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2CC005E3"/>
    <w:multiLevelType w:val="hybridMultilevel"/>
    <w:tmpl w:val="B36000B6"/>
    <w:lvl w:ilvl="0" w:tplc="CA9C53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6A10B97"/>
    <w:multiLevelType w:val="multilevel"/>
    <w:tmpl w:val="1AF4642E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>
    <w:nsid w:val="65AA790F"/>
    <w:multiLevelType w:val="multilevel"/>
    <w:tmpl w:val="0F6AD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E5036EA"/>
    <w:multiLevelType w:val="hybridMultilevel"/>
    <w:tmpl w:val="0C1C002E"/>
    <w:lvl w:ilvl="0" w:tplc="3982ACC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>
    <w:nsid w:val="7FEA7EAD"/>
    <w:multiLevelType w:val="hybridMultilevel"/>
    <w:tmpl w:val="94B2F53C"/>
    <w:lvl w:ilvl="0" w:tplc="712AE26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CEC63924">
      <w:start w:val="3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BC055C"/>
    <w:rsid w:val="0000135C"/>
    <w:rsid w:val="00082EA7"/>
    <w:rsid w:val="001260D2"/>
    <w:rsid w:val="0013544A"/>
    <w:rsid w:val="00154940"/>
    <w:rsid w:val="00162CAF"/>
    <w:rsid w:val="00173471"/>
    <w:rsid w:val="00174F08"/>
    <w:rsid w:val="00210797"/>
    <w:rsid w:val="00210AC1"/>
    <w:rsid w:val="002924B0"/>
    <w:rsid w:val="002B70B1"/>
    <w:rsid w:val="002D7DFB"/>
    <w:rsid w:val="00343378"/>
    <w:rsid w:val="00385074"/>
    <w:rsid w:val="0039624B"/>
    <w:rsid w:val="00455B4D"/>
    <w:rsid w:val="00592AA7"/>
    <w:rsid w:val="005D5154"/>
    <w:rsid w:val="00641D28"/>
    <w:rsid w:val="006765C1"/>
    <w:rsid w:val="006B55A7"/>
    <w:rsid w:val="0070113F"/>
    <w:rsid w:val="00705865"/>
    <w:rsid w:val="0071320A"/>
    <w:rsid w:val="00715F83"/>
    <w:rsid w:val="007847AF"/>
    <w:rsid w:val="007D5D26"/>
    <w:rsid w:val="008258F3"/>
    <w:rsid w:val="00872EEB"/>
    <w:rsid w:val="0088488D"/>
    <w:rsid w:val="00886C63"/>
    <w:rsid w:val="008B58D9"/>
    <w:rsid w:val="008B6235"/>
    <w:rsid w:val="0091533A"/>
    <w:rsid w:val="00964866"/>
    <w:rsid w:val="00A024A0"/>
    <w:rsid w:val="00A128DC"/>
    <w:rsid w:val="00A21F87"/>
    <w:rsid w:val="00A725A5"/>
    <w:rsid w:val="00A813E0"/>
    <w:rsid w:val="00AB6772"/>
    <w:rsid w:val="00AD6BA2"/>
    <w:rsid w:val="00AE125F"/>
    <w:rsid w:val="00B64A95"/>
    <w:rsid w:val="00BC055C"/>
    <w:rsid w:val="00BD388D"/>
    <w:rsid w:val="00CB10BB"/>
    <w:rsid w:val="00D11D5A"/>
    <w:rsid w:val="00D8377D"/>
    <w:rsid w:val="00E3675B"/>
    <w:rsid w:val="00E82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roid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A5"/>
    <w:rPr>
      <w:sz w:val="24"/>
    </w:rPr>
  </w:style>
  <w:style w:type="paragraph" w:styleId="1">
    <w:name w:val="heading 1"/>
    <w:basedOn w:val="a"/>
    <w:next w:val="a"/>
    <w:uiPriority w:val="9"/>
    <w:qFormat/>
    <w:rsid w:val="00A725A5"/>
    <w:pPr>
      <w:keepNext/>
      <w:jc w:val="center"/>
      <w:outlineLvl w:val="0"/>
    </w:pPr>
    <w:rPr>
      <w:rFonts w:ascii="Arial" w:hAnsi="Arial"/>
      <w:b/>
      <w:sz w:val="40"/>
    </w:rPr>
  </w:style>
  <w:style w:type="paragraph" w:styleId="2">
    <w:name w:val="heading 2"/>
    <w:basedOn w:val="a"/>
    <w:next w:val="a"/>
    <w:uiPriority w:val="9"/>
    <w:qFormat/>
    <w:rsid w:val="00A725A5"/>
    <w:pPr>
      <w:keepNext/>
      <w:jc w:val="center"/>
      <w:outlineLvl w:val="1"/>
    </w:pPr>
    <w:rPr>
      <w:sz w:val="26"/>
    </w:rPr>
  </w:style>
  <w:style w:type="paragraph" w:styleId="3">
    <w:name w:val="heading 3"/>
    <w:basedOn w:val="a"/>
    <w:next w:val="a"/>
    <w:uiPriority w:val="9"/>
    <w:qFormat/>
    <w:rsid w:val="00A725A5"/>
    <w:pPr>
      <w:keepNext/>
      <w:spacing w:before="400"/>
      <w:jc w:val="center"/>
      <w:outlineLvl w:val="2"/>
    </w:pPr>
    <w:rPr>
      <w:rFonts w:ascii="Bookman Old Style" w:hAnsi="Bookman Old Style"/>
      <w:b/>
      <w:sz w:val="48"/>
    </w:rPr>
  </w:style>
  <w:style w:type="paragraph" w:styleId="4">
    <w:name w:val="heading 4"/>
    <w:next w:val="a"/>
    <w:uiPriority w:val="9"/>
    <w:qFormat/>
    <w:rsid w:val="00A725A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rsid w:val="00A725A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sid w:val="00A725A5"/>
    <w:rPr>
      <w:rFonts w:ascii="XO Thames" w:hAnsi="XO Thames"/>
      <w:sz w:val="28"/>
    </w:rPr>
  </w:style>
  <w:style w:type="character" w:customStyle="1" w:styleId="Contents4">
    <w:name w:val="Contents 4"/>
    <w:qFormat/>
    <w:rsid w:val="00A725A5"/>
    <w:rPr>
      <w:rFonts w:ascii="XO Thames" w:hAnsi="XO Thames"/>
      <w:sz w:val="28"/>
    </w:rPr>
  </w:style>
  <w:style w:type="character" w:customStyle="1" w:styleId="Contents6">
    <w:name w:val="Contents 6"/>
    <w:qFormat/>
    <w:rsid w:val="00A725A5"/>
    <w:rPr>
      <w:rFonts w:ascii="XO Thames" w:hAnsi="XO Thames"/>
      <w:sz w:val="28"/>
    </w:rPr>
  </w:style>
  <w:style w:type="character" w:customStyle="1" w:styleId="Contents7">
    <w:name w:val="Contents 7"/>
    <w:qFormat/>
    <w:rsid w:val="00A725A5"/>
    <w:rPr>
      <w:rFonts w:ascii="XO Thames" w:hAnsi="XO Thames"/>
      <w:sz w:val="28"/>
    </w:rPr>
  </w:style>
  <w:style w:type="character" w:customStyle="1" w:styleId="Heading31">
    <w:name w:val="Heading 31"/>
    <w:qFormat/>
    <w:rsid w:val="00A725A5"/>
    <w:rPr>
      <w:rFonts w:ascii="Bookman Old Style" w:hAnsi="Bookman Old Style"/>
      <w:b/>
      <w:sz w:val="48"/>
    </w:rPr>
  </w:style>
  <w:style w:type="character" w:customStyle="1" w:styleId="ConsNormal">
    <w:name w:val="ConsNormal"/>
    <w:link w:val="ConsNormal1"/>
    <w:qFormat/>
    <w:rsid w:val="00A725A5"/>
    <w:rPr>
      <w:rFonts w:ascii="Arial" w:hAnsi="Arial"/>
    </w:rPr>
  </w:style>
  <w:style w:type="character" w:customStyle="1" w:styleId="10">
    <w:name w:val="Основной шрифт абзаца1"/>
    <w:link w:val="11"/>
    <w:qFormat/>
    <w:rsid w:val="00A725A5"/>
  </w:style>
  <w:style w:type="character" w:customStyle="1" w:styleId="12">
    <w:name w:val="Обычный1"/>
    <w:link w:val="110"/>
    <w:qFormat/>
    <w:rsid w:val="00A725A5"/>
    <w:rPr>
      <w:sz w:val="24"/>
    </w:rPr>
  </w:style>
  <w:style w:type="character" w:customStyle="1" w:styleId="Contents3">
    <w:name w:val="Contents 3"/>
    <w:qFormat/>
    <w:rsid w:val="00A725A5"/>
    <w:rPr>
      <w:rFonts w:ascii="XO Thames" w:hAnsi="XO Thames"/>
      <w:sz w:val="28"/>
    </w:rPr>
  </w:style>
  <w:style w:type="character" w:customStyle="1" w:styleId="ConsPlusTitle">
    <w:name w:val="ConsPlusTitle"/>
    <w:link w:val="ConsPlusTitle1"/>
    <w:qFormat/>
    <w:rsid w:val="00A725A5"/>
    <w:rPr>
      <w:rFonts w:ascii="Calibri" w:hAnsi="Calibri"/>
      <w:b/>
      <w:sz w:val="22"/>
    </w:rPr>
  </w:style>
  <w:style w:type="character" w:customStyle="1" w:styleId="Heading51">
    <w:name w:val="Heading 51"/>
    <w:qFormat/>
    <w:rsid w:val="00A725A5"/>
    <w:rPr>
      <w:rFonts w:ascii="XO Thames" w:hAnsi="XO Thames"/>
      <w:b/>
      <w:sz w:val="22"/>
    </w:rPr>
  </w:style>
  <w:style w:type="character" w:customStyle="1" w:styleId="Heading11">
    <w:name w:val="Heading 11"/>
    <w:qFormat/>
    <w:rsid w:val="00A725A5"/>
    <w:rPr>
      <w:rFonts w:ascii="Arial" w:hAnsi="Arial"/>
      <w:b/>
      <w:sz w:val="40"/>
    </w:rPr>
  </w:style>
  <w:style w:type="character" w:customStyle="1" w:styleId="13">
    <w:name w:val="Гиперссылка1"/>
    <w:link w:val="111"/>
    <w:qFormat/>
    <w:rsid w:val="00A725A5"/>
    <w:rPr>
      <w:color w:val="0000FF"/>
      <w:u w:val="single"/>
    </w:rPr>
  </w:style>
  <w:style w:type="character" w:styleId="a3">
    <w:name w:val="Hyperlink"/>
    <w:rsid w:val="00A725A5"/>
    <w:rPr>
      <w:color w:val="0000FF"/>
      <w:u w:val="single"/>
    </w:rPr>
  </w:style>
  <w:style w:type="character" w:customStyle="1" w:styleId="Footnote">
    <w:name w:val="Footnote"/>
    <w:link w:val="Footnote1"/>
    <w:qFormat/>
    <w:rsid w:val="00A725A5"/>
    <w:rPr>
      <w:rFonts w:ascii="XO Thames" w:hAnsi="XO Thames"/>
      <w:sz w:val="22"/>
    </w:rPr>
  </w:style>
  <w:style w:type="character" w:customStyle="1" w:styleId="Contents1">
    <w:name w:val="Contents 1"/>
    <w:qFormat/>
    <w:rsid w:val="00A725A5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sid w:val="00A725A5"/>
    <w:rPr>
      <w:rFonts w:ascii="XO Thames" w:hAnsi="XO Thames"/>
    </w:rPr>
  </w:style>
  <w:style w:type="character" w:customStyle="1" w:styleId="Contents9">
    <w:name w:val="Contents 9"/>
    <w:qFormat/>
    <w:rsid w:val="00A725A5"/>
    <w:rPr>
      <w:rFonts w:ascii="XO Thames" w:hAnsi="XO Thames"/>
      <w:sz w:val="28"/>
    </w:rPr>
  </w:style>
  <w:style w:type="character" w:customStyle="1" w:styleId="14">
    <w:name w:val="Абзац списка1"/>
    <w:link w:val="ListParagraph1"/>
    <w:qFormat/>
    <w:rsid w:val="00A725A5"/>
    <w:rPr>
      <w:rFonts w:ascii="Calibri" w:hAnsi="Calibri"/>
      <w:sz w:val="20"/>
    </w:rPr>
  </w:style>
  <w:style w:type="character" w:customStyle="1" w:styleId="Contents8">
    <w:name w:val="Contents 8"/>
    <w:qFormat/>
    <w:rsid w:val="00A725A5"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sid w:val="00A725A5"/>
    <w:rPr>
      <w:rFonts w:ascii="Calibri" w:hAnsi="Calibri"/>
      <w:sz w:val="22"/>
    </w:rPr>
  </w:style>
  <w:style w:type="character" w:customStyle="1" w:styleId="Contents5">
    <w:name w:val="Contents 5"/>
    <w:qFormat/>
    <w:rsid w:val="00A725A5"/>
    <w:rPr>
      <w:rFonts w:ascii="XO Thames" w:hAnsi="XO Thames"/>
      <w:sz w:val="28"/>
    </w:rPr>
  </w:style>
  <w:style w:type="character" w:customStyle="1" w:styleId="15">
    <w:name w:val="Текст выноски1"/>
    <w:link w:val="BalloonText1"/>
    <w:qFormat/>
    <w:rsid w:val="00A725A5"/>
    <w:rPr>
      <w:rFonts w:ascii="Arial" w:hAnsi="Arial"/>
      <w:sz w:val="18"/>
    </w:rPr>
  </w:style>
  <w:style w:type="character" w:customStyle="1" w:styleId="Subtitle1">
    <w:name w:val="Subtitle1"/>
    <w:qFormat/>
    <w:rsid w:val="00A725A5"/>
    <w:rPr>
      <w:rFonts w:ascii="XO Thames" w:hAnsi="XO Thames"/>
      <w:i/>
      <w:sz w:val="24"/>
    </w:rPr>
  </w:style>
  <w:style w:type="character" w:customStyle="1" w:styleId="Title1">
    <w:name w:val="Title1"/>
    <w:qFormat/>
    <w:rsid w:val="00A725A5"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sid w:val="00A725A5"/>
    <w:rPr>
      <w:rFonts w:ascii="XO Thames" w:hAnsi="XO Thames"/>
      <w:b/>
      <w:sz w:val="24"/>
    </w:rPr>
  </w:style>
  <w:style w:type="character" w:customStyle="1" w:styleId="a4">
    <w:name w:val="Знак"/>
    <w:link w:val="16"/>
    <w:qFormat/>
    <w:rsid w:val="00A725A5"/>
    <w:rPr>
      <w:rFonts w:ascii="Tahoma" w:hAnsi="Tahoma"/>
      <w:sz w:val="20"/>
    </w:rPr>
  </w:style>
  <w:style w:type="character" w:customStyle="1" w:styleId="Heading21">
    <w:name w:val="Heading 21"/>
    <w:qFormat/>
    <w:rsid w:val="00A725A5"/>
    <w:rPr>
      <w:sz w:val="26"/>
    </w:rPr>
  </w:style>
  <w:style w:type="paragraph" w:styleId="a5">
    <w:name w:val="Title"/>
    <w:next w:val="a6"/>
    <w:uiPriority w:val="10"/>
    <w:qFormat/>
    <w:rsid w:val="00A725A5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6">
    <w:name w:val="Body Text"/>
    <w:basedOn w:val="a"/>
    <w:rsid w:val="00A725A5"/>
    <w:pPr>
      <w:spacing w:after="140" w:line="276" w:lineRule="auto"/>
    </w:pPr>
  </w:style>
  <w:style w:type="paragraph" w:styleId="a7">
    <w:name w:val="List"/>
    <w:basedOn w:val="a6"/>
    <w:rsid w:val="00A725A5"/>
  </w:style>
  <w:style w:type="paragraph" w:styleId="a8">
    <w:name w:val="caption"/>
    <w:basedOn w:val="a"/>
    <w:qFormat/>
    <w:rsid w:val="00A725A5"/>
    <w:pPr>
      <w:suppressLineNumbers/>
      <w:spacing w:before="120" w:after="120"/>
    </w:pPr>
    <w:rPr>
      <w:i/>
      <w:iCs/>
      <w:szCs w:val="24"/>
    </w:rPr>
  </w:style>
  <w:style w:type="paragraph" w:styleId="a9">
    <w:name w:val="index heading"/>
    <w:basedOn w:val="a"/>
    <w:qFormat/>
    <w:rsid w:val="00A725A5"/>
    <w:pPr>
      <w:suppressLineNumbers/>
    </w:pPr>
  </w:style>
  <w:style w:type="paragraph" w:styleId="20">
    <w:name w:val="toc 2"/>
    <w:next w:val="a"/>
    <w:uiPriority w:val="39"/>
    <w:rsid w:val="00A725A5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rsid w:val="00A725A5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rsid w:val="00A725A5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rsid w:val="00A725A5"/>
    <w:pPr>
      <w:ind w:left="1200"/>
    </w:pPr>
    <w:rPr>
      <w:rFonts w:ascii="XO Thames" w:hAnsi="XO Thames"/>
      <w:sz w:val="28"/>
    </w:rPr>
  </w:style>
  <w:style w:type="paragraph" w:customStyle="1" w:styleId="ConsNormal1">
    <w:name w:val="ConsNormal1"/>
    <w:link w:val="ConsNormal"/>
    <w:qFormat/>
    <w:rsid w:val="00A725A5"/>
    <w:pPr>
      <w:widowControl w:val="0"/>
      <w:ind w:right="19772" w:firstLine="720"/>
    </w:pPr>
    <w:rPr>
      <w:rFonts w:ascii="Arial" w:hAnsi="Arial"/>
    </w:rPr>
  </w:style>
  <w:style w:type="paragraph" w:customStyle="1" w:styleId="11">
    <w:name w:val="Основной шрифт абзаца11"/>
    <w:link w:val="10"/>
    <w:qFormat/>
    <w:rsid w:val="00A725A5"/>
  </w:style>
  <w:style w:type="paragraph" w:customStyle="1" w:styleId="110">
    <w:name w:val="Обычный11"/>
    <w:link w:val="12"/>
    <w:qFormat/>
    <w:rsid w:val="00A725A5"/>
    <w:rPr>
      <w:sz w:val="24"/>
    </w:rPr>
  </w:style>
  <w:style w:type="paragraph" w:styleId="30">
    <w:name w:val="toc 3"/>
    <w:next w:val="a"/>
    <w:uiPriority w:val="39"/>
    <w:rsid w:val="00A725A5"/>
    <w:pPr>
      <w:ind w:left="400"/>
    </w:pPr>
    <w:rPr>
      <w:rFonts w:ascii="XO Thames" w:hAnsi="XO Thames"/>
      <w:sz w:val="28"/>
    </w:rPr>
  </w:style>
  <w:style w:type="paragraph" w:customStyle="1" w:styleId="ConsPlusTitle1">
    <w:name w:val="ConsPlusTitle1"/>
    <w:link w:val="ConsPlusTitle"/>
    <w:qFormat/>
    <w:rsid w:val="00A725A5"/>
    <w:pPr>
      <w:widowControl w:val="0"/>
    </w:pPr>
    <w:rPr>
      <w:rFonts w:ascii="Calibri" w:hAnsi="Calibri"/>
      <w:b/>
      <w:sz w:val="22"/>
    </w:rPr>
  </w:style>
  <w:style w:type="paragraph" w:customStyle="1" w:styleId="111">
    <w:name w:val="Гиперссылка11"/>
    <w:link w:val="13"/>
    <w:qFormat/>
    <w:rsid w:val="00A725A5"/>
    <w:rPr>
      <w:color w:val="0000FF"/>
      <w:u w:val="single"/>
    </w:rPr>
  </w:style>
  <w:style w:type="paragraph" w:customStyle="1" w:styleId="Internetlink">
    <w:name w:val="Internet link"/>
    <w:qFormat/>
    <w:rsid w:val="00A725A5"/>
    <w:rPr>
      <w:color w:val="0000FF"/>
      <w:u w:val="single"/>
    </w:rPr>
  </w:style>
  <w:style w:type="paragraph" w:customStyle="1" w:styleId="Footnote1">
    <w:name w:val="Footnote1"/>
    <w:link w:val="Footnote"/>
    <w:qFormat/>
    <w:rsid w:val="00A725A5"/>
    <w:pPr>
      <w:ind w:firstLine="851"/>
      <w:jc w:val="both"/>
    </w:pPr>
    <w:rPr>
      <w:rFonts w:ascii="XO Thames" w:hAnsi="XO Thames"/>
      <w:sz w:val="22"/>
    </w:rPr>
  </w:style>
  <w:style w:type="paragraph" w:styleId="17">
    <w:name w:val="toc 1"/>
    <w:next w:val="a"/>
    <w:uiPriority w:val="39"/>
    <w:rsid w:val="00A725A5"/>
    <w:rPr>
      <w:rFonts w:ascii="XO Thames" w:hAnsi="XO Thames"/>
      <w:b/>
      <w:sz w:val="28"/>
    </w:rPr>
  </w:style>
  <w:style w:type="paragraph" w:customStyle="1" w:styleId="HeaderandFooter1">
    <w:name w:val="Header and Footer1"/>
    <w:link w:val="HeaderandFooter"/>
    <w:qFormat/>
    <w:rsid w:val="00A725A5"/>
    <w:pPr>
      <w:jc w:val="both"/>
    </w:pPr>
    <w:rPr>
      <w:rFonts w:ascii="XO Thames" w:hAnsi="XO Thames"/>
    </w:rPr>
  </w:style>
  <w:style w:type="paragraph" w:styleId="9">
    <w:name w:val="toc 9"/>
    <w:next w:val="a"/>
    <w:uiPriority w:val="39"/>
    <w:rsid w:val="00A725A5"/>
    <w:pPr>
      <w:ind w:left="16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4"/>
    <w:qFormat/>
    <w:rsid w:val="00A725A5"/>
    <w:pPr>
      <w:widowControl w:val="0"/>
      <w:ind w:left="720"/>
      <w:contextualSpacing/>
    </w:pPr>
    <w:rPr>
      <w:rFonts w:ascii="Calibri" w:hAnsi="Calibri"/>
      <w:sz w:val="20"/>
    </w:rPr>
  </w:style>
  <w:style w:type="paragraph" w:styleId="8">
    <w:name w:val="toc 8"/>
    <w:next w:val="a"/>
    <w:uiPriority w:val="39"/>
    <w:rsid w:val="00A725A5"/>
    <w:pPr>
      <w:ind w:left="14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rsid w:val="00A725A5"/>
    <w:pPr>
      <w:widowControl w:val="0"/>
    </w:pPr>
    <w:rPr>
      <w:rFonts w:ascii="Calibri" w:hAnsi="Calibri"/>
      <w:sz w:val="22"/>
    </w:rPr>
  </w:style>
  <w:style w:type="paragraph" w:customStyle="1" w:styleId="DefaultParagraphFont1">
    <w:name w:val="Default Paragraph Font1"/>
    <w:qFormat/>
    <w:rsid w:val="00A725A5"/>
  </w:style>
  <w:style w:type="paragraph" w:styleId="50">
    <w:name w:val="toc 5"/>
    <w:next w:val="a"/>
    <w:uiPriority w:val="39"/>
    <w:rsid w:val="00A725A5"/>
    <w:pPr>
      <w:ind w:left="8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5"/>
    <w:qFormat/>
    <w:rsid w:val="00A725A5"/>
    <w:rPr>
      <w:rFonts w:ascii="Arial" w:hAnsi="Arial"/>
      <w:sz w:val="18"/>
    </w:rPr>
  </w:style>
  <w:style w:type="paragraph" w:styleId="aa">
    <w:name w:val="Subtitle"/>
    <w:next w:val="a"/>
    <w:uiPriority w:val="11"/>
    <w:qFormat/>
    <w:rsid w:val="00A725A5"/>
    <w:pPr>
      <w:jc w:val="both"/>
    </w:pPr>
    <w:rPr>
      <w:rFonts w:ascii="XO Thames" w:hAnsi="XO Thames"/>
      <w:i/>
      <w:sz w:val="24"/>
    </w:rPr>
  </w:style>
  <w:style w:type="paragraph" w:customStyle="1" w:styleId="16">
    <w:name w:val="Знак1"/>
    <w:basedOn w:val="a"/>
    <w:link w:val="a4"/>
    <w:qFormat/>
    <w:rsid w:val="00A725A5"/>
    <w:pPr>
      <w:spacing w:beforeAutospacing="1" w:afterAutospacing="1"/>
    </w:pPr>
    <w:rPr>
      <w:rFonts w:ascii="Tahoma" w:hAnsi="Tahoma"/>
      <w:sz w:val="20"/>
    </w:rPr>
  </w:style>
  <w:style w:type="table" w:styleId="ab">
    <w:name w:val="Table Grid"/>
    <w:basedOn w:val="a1"/>
    <w:rsid w:val="00A725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B64A95"/>
    <w:pPr>
      <w:ind w:left="720"/>
      <w:contextualSpacing/>
    </w:pPr>
    <w:rPr>
      <w:rFonts w:cs="Mangal"/>
    </w:rPr>
  </w:style>
  <w:style w:type="paragraph" w:styleId="ad">
    <w:name w:val="Balloon Text"/>
    <w:basedOn w:val="a"/>
    <w:link w:val="ae"/>
    <w:uiPriority w:val="99"/>
    <w:semiHidden/>
    <w:unhideWhenUsed/>
    <w:rsid w:val="002924B0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2924B0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08&amp;date=10.06.2026&amp;dst=100665&amp;field=134" TargetMode="External"/><Relationship Id="rId13" Type="http://schemas.openxmlformats.org/officeDocument/2006/relationships/hyperlink" Target="https://login.consultant.ru/link/?req=doc&amp;base=LAW&amp;n=495181&amp;dst=100336&amp;field=134&amp;date=08.06.202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2588&amp;date=10.06.2026&amp;dst=100026&amp;field=134" TargetMode="External"/><Relationship Id="rId12" Type="http://schemas.openxmlformats.org/officeDocument/2006/relationships/hyperlink" Target="https://login.consultant.ru/link/?req=doc&amp;base=LAW&amp;n=495181&amp;dst=100336&amp;field=134&amp;date=08.06.202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5181&amp;dst=2994&amp;field=134&amp;date=08.06.20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29437&amp;date=15.11.2021" TargetMode="External"/><Relationship Id="rId11" Type="http://schemas.openxmlformats.org/officeDocument/2006/relationships/hyperlink" Target="https://login.consultant.ru/link/?req=doc&amp;base=LAW&amp;n=495181&amp;dst=100336&amp;field=134&amp;date=08.06.202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495181&amp;dst=2987&amp;field=134&amp;date=08.06.2026" TargetMode="External"/><Relationship Id="rId10" Type="http://schemas.openxmlformats.org/officeDocument/2006/relationships/hyperlink" Target="https://login.consultant.ru/link/?req=doc&amp;base=LAW&amp;n=495181&amp;dst=100336&amp;field=134&amp;date=08.06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181&amp;dst=100336&amp;field=134&amp;date=08.06.2026" TargetMode="External"/><Relationship Id="rId14" Type="http://schemas.openxmlformats.org/officeDocument/2006/relationships/hyperlink" Target="https://login.consultant.ru/link/?req=doc&amp;base=LAW&amp;n=495181&amp;dst=100336&amp;field=134&amp;date=08.06.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3974</Words>
  <Characters>22652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2</cp:revision>
  <dcterms:created xsi:type="dcterms:W3CDTF">2026-06-24T06:03:00Z</dcterms:created>
  <dcterms:modified xsi:type="dcterms:W3CDTF">2026-06-24T06:03:00Z</dcterms:modified>
  <dc:language>ru-RU</dc:language>
</cp:coreProperties>
</file>